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76BC" w:rsidRDefault="00214357" w:rsidP="00214357">
      <w:pPr>
        <w:jc w:val="both"/>
        <w:rPr>
          <w:b/>
          <w:lang w:val="sr-Cyrl-CS"/>
        </w:rPr>
      </w:pPr>
      <w:r w:rsidRPr="00CE18E8">
        <w:rPr>
          <w:b/>
        </w:rPr>
        <w:t xml:space="preserve">I </w:t>
      </w:r>
      <w:r w:rsidR="00C200CF">
        <w:rPr>
          <w:b/>
          <w:lang w:val="sr-Cyrl-CS"/>
        </w:rPr>
        <w:tab/>
      </w:r>
      <w:r w:rsidR="00444D46">
        <w:rPr>
          <w:b/>
          <w:lang w:val="sr-Cyrl-CS"/>
        </w:rPr>
        <w:t>ДЕСКРИПТИВНА СТАТИСТИКА</w:t>
      </w:r>
    </w:p>
    <w:p w:rsidR="002976BC" w:rsidRDefault="002976BC" w:rsidP="00214357">
      <w:pPr>
        <w:jc w:val="both"/>
        <w:rPr>
          <w:b/>
          <w:lang w:val="sr-Cyrl-CS"/>
        </w:rPr>
      </w:pPr>
    </w:p>
    <w:p w:rsidR="002976BC" w:rsidRDefault="002976BC" w:rsidP="00B976CF">
      <w:pPr>
        <w:numPr>
          <w:ilvl w:val="0"/>
          <w:numId w:val="21"/>
        </w:numPr>
        <w:jc w:val="both"/>
        <w:rPr>
          <w:b/>
          <w:lang w:val="sr-Cyrl-CS"/>
        </w:rPr>
      </w:pPr>
      <w:r>
        <w:rPr>
          <w:b/>
          <w:lang w:val="sr-Cyrl-CS"/>
        </w:rPr>
        <w:t>Анализа релативним бројевима</w:t>
      </w:r>
    </w:p>
    <w:p w:rsidR="002976BC" w:rsidRDefault="002976BC" w:rsidP="002976BC">
      <w:pPr>
        <w:jc w:val="both"/>
        <w:rPr>
          <w:b/>
          <w:lang w:val="sr-Cyrl-CS"/>
        </w:rPr>
      </w:pPr>
    </w:p>
    <w:p w:rsidR="002976BC" w:rsidRPr="00264A1A" w:rsidRDefault="002976BC" w:rsidP="00264A1A">
      <w:pPr>
        <w:jc w:val="both"/>
        <w:rPr>
          <w:b/>
          <w:lang w:val="sr-Cyrl-CS"/>
        </w:rPr>
      </w:pPr>
      <w:r>
        <w:rPr>
          <w:lang w:val="sr-Cyrl-CS"/>
        </w:rPr>
        <w:t xml:space="preserve">У статистичкој пракси се користе три категорије релативних бројева: </w:t>
      </w:r>
      <w:r w:rsidRPr="00264A1A">
        <w:rPr>
          <w:b/>
          <w:lang w:val="sr-Cyrl-CS"/>
        </w:rPr>
        <w:t>пропорције, релативни показатељи и индекси.</w:t>
      </w:r>
    </w:p>
    <w:p w:rsidR="002976BC" w:rsidRDefault="002976BC" w:rsidP="002976BC">
      <w:pPr>
        <w:ind w:left="708"/>
        <w:jc w:val="both"/>
        <w:rPr>
          <w:lang w:val="sr-Cyrl-CS"/>
        </w:rPr>
      </w:pPr>
    </w:p>
    <w:p w:rsidR="00264A1A" w:rsidRDefault="002976BC" w:rsidP="00264A1A">
      <w:pPr>
        <w:jc w:val="both"/>
      </w:pPr>
      <w:r w:rsidRPr="00264A1A">
        <w:rPr>
          <w:b/>
          <w:u w:val="single"/>
          <w:lang w:val="sr-Cyrl-CS"/>
        </w:rPr>
        <w:t>Пропорције:</w:t>
      </w:r>
      <w:r>
        <w:rPr>
          <w:lang w:val="sr-Cyrl-CS"/>
        </w:rPr>
        <w:t xml:space="preserve"> Претпоставимо да својство Х има к категорија (к&gt;=2) и да </w:t>
      </w:r>
      <w:r>
        <w:rPr>
          <w:lang w:val="en-US"/>
        </w:rPr>
        <w:t>N</w:t>
      </w:r>
      <w:r w:rsidRPr="002976BC">
        <w:rPr>
          <w:vertAlign w:val="subscript"/>
          <w:lang w:val="en-US"/>
        </w:rPr>
        <w:t>1</w:t>
      </w:r>
      <w:r>
        <w:rPr>
          <w:vertAlign w:val="subscript"/>
        </w:rPr>
        <w:t xml:space="preserve"> </w:t>
      </w:r>
      <w:r>
        <w:t xml:space="preserve">елемената статистичког скупа припада првој категорији, </w:t>
      </w:r>
      <w:r>
        <w:rPr>
          <w:lang w:val="en-US"/>
        </w:rPr>
        <w:t>N</w:t>
      </w:r>
      <w:r>
        <w:rPr>
          <w:vertAlign w:val="subscript"/>
        </w:rPr>
        <w:t xml:space="preserve">2 </w:t>
      </w:r>
      <w:r>
        <w:t xml:space="preserve">елемената припада другој категорији,... к-тој категорији припада </w:t>
      </w:r>
      <w:r>
        <w:rPr>
          <w:lang w:val="en-US"/>
        </w:rPr>
        <w:t>N</w:t>
      </w:r>
      <w:r>
        <w:rPr>
          <w:vertAlign w:val="subscript"/>
        </w:rPr>
        <w:t xml:space="preserve">к </w:t>
      </w:r>
      <w:r>
        <w:t xml:space="preserve">елемената посматраног скупа. Означићемо са </w:t>
      </w:r>
      <w:r>
        <w:rPr>
          <w:lang w:val="en-US"/>
        </w:rPr>
        <w:t>N</w:t>
      </w:r>
      <w:r>
        <w:rPr>
          <w:vertAlign w:val="subscript"/>
        </w:rPr>
        <w:t xml:space="preserve"> </w:t>
      </w:r>
      <w:r>
        <w:t xml:space="preserve">укупан број елемената статистичког скупа. Тада је: </w:t>
      </w:r>
      <w:r w:rsidR="00264A1A" w:rsidRPr="00264A1A">
        <w:rPr>
          <w:position w:val="-28"/>
        </w:rPr>
        <w:object w:dxaOrig="1060" w:dyaOrig="6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3pt;height:33.95pt" o:ole="">
            <v:imagedata r:id="rId7" o:title=""/>
          </v:shape>
          <o:OLEObject Type="Embed" ProgID="Equation.3" ShapeID="_x0000_i1025" DrawAspect="Content" ObjectID="_1459508208" r:id="rId8"/>
        </w:object>
      </w:r>
      <w:r w:rsidR="00264A1A">
        <w:t xml:space="preserve">. Количници </w:t>
      </w:r>
      <w:r w:rsidR="00264A1A" w:rsidRPr="00264A1A">
        <w:rPr>
          <w:position w:val="-24"/>
        </w:rPr>
        <w:object w:dxaOrig="820" w:dyaOrig="620">
          <v:shape id="_x0000_i1026" type="#_x0000_t75" style="width:40.75pt;height:31.25pt" o:ole="">
            <v:imagedata r:id="rId9" o:title=""/>
          </v:shape>
          <o:OLEObject Type="Embed" ProgID="Equation.3" ShapeID="_x0000_i1026" DrawAspect="Content" ObjectID="_1459508209" r:id="rId10"/>
        </w:object>
      </w:r>
      <w:r w:rsidR="00264A1A">
        <w:t xml:space="preserve"> i=1,2,...к називају се пропорције одговарајућих категорија својства Х. Често се пропорције изражавају процентима који се добијају када се </w:t>
      </w:r>
      <w:r w:rsidR="00264A1A">
        <w:rPr>
          <w:lang w:val="en-US"/>
        </w:rPr>
        <w:t>P</w:t>
      </w:r>
      <w:r w:rsidR="00264A1A" w:rsidRPr="00264A1A">
        <w:rPr>
          <w:vertAlign w:val="subscript"/>
          <w:lang w:val="en-US"/>
        </w:rPr>
        <w:t>i</w:t>
      </w:r>
      <w:r w:rsidR="00264A1A">
        <w:rPr>
          <w:lang w:val="en-US"/>
        </w:rPr>
        <w:t xml:space="preserve"> </w:t>
      </w:r>
      <w:r w:rsidR="00264A1A">
        <w:t>помножи са 100.</w:t>
      </w:r>
    </w:p>
    <w:p w:rsidR="00264A1A" w:rsidRDefault="00264A1A" w:rsidP="00264A1A">
      <w:pPr>
        <w:ind w:left="708"/>
        <w:jc w:val="both"/>
      </w:pPr>
    </w:p>
    <w:p w:rsidR="00264A1A" w:rsidRDefault="00264A1A" w:rsidP="00264A1A">
      <w:pPr>
        <w:jc w:val="both"/>
      </w:pPr>
      <w:r w:rsidRPr="00264A1A">
        <w:rPr>
          <w:b/>
          <w:u w:val="single"/>
        </w:rPr>
        <w:t>Релативни показатељ</w:t>
      </w:r>
      <w:r>
        <w:t xml:space="preserve"> појаве је количник два обележја на посматраном статистичком скупу.</w:t>
      </w:r>
    </w:p>
    <w:p w:rsidR="00264A1A" w:rsidRDefault="00264A1A" w:rsidP="00264A1A">
      <w:pPr>
        <w:ind w:left="708"/>
        <w:jc w:val="both"/>
      </w:pPr>
    </w:p>
    <w:p w:rsidR="00264A1A" w:rsidRPr="00264A1A" w:rsidRDefault="00264A1A" w:rsidP="00264A1A">
      <w:pPr>
        <w:jc w:val="both"/>
        <w:rPr>
          <w:b/>
          <w:u w:val="single"/>
          <w:lang w:val="sr-Cyrl-CS"/>
        </w:rPr>
      </w:pPr>
      <w:r w:rsidRPr="00264A1A">
        <w:rPr>
          <w:b/>
          <w:u w:val="single"/>
          <w:lang w:val="sr-Cyrl-CS"/>
        </w:rPr>
        <w:t>Индекси</w:t>
      </w:r>
      <w:r>
        <w:rPr>
          <w:lang w:val="sr-Cyrl-CS"/>
        </w:rPr>
        <w:t xml:space="preserve"> с</w:t>
      </w:r>
      <w:r w:rsidRPr="00264A1A">
        <w:rPr>
          <w:lang w:val="sr-Cyrl-CS"/>
        </w:rPr>
        <w:t>луже</w:t>
      </w:r>
      <w:r>
        <w:rPr>
          <w:lang w:val="sr-Cyrl-CS"/>
        </w:rPr>
        <w:t xml:space="preserve"> за најједноставнију анализу временских серија (праћење динамичких кретања појава).</w:t>
      </w:r>
      <w:r>
        <w:rPr>
          <w:b/>
          <w:u w:val="single"/>
          <w:lang w:val="sr-Cyrl-CS"/>
        </w:rPr>
        <w:t xml:space="preserve"> </w:t>
      </w:r>
      <w:r w:rsidRPr="00264A1A">
        <w:rPr>
          <w:lang w:val="sr-Cyrl-CS"/>
        </w:rPr>
        <w:t xml:space="preserve">Индекс </w:t>
      </w:r>
      <w:r>
        <w:rPr>
          <w:lang w:val="sr-Cyrl-CS"/>
        </w:rPr>
        <w:t xml:space="preserve">је број који представља количник вредности посматраног обележја </w:t>
      </w:r>
      <w:r w:rsidRPr="004561F1">
        <w:rPr>
          <w:i/>
          <w:lang w:val="sr-Cyrl-CS"/>
        </w:rPr>
        <w:t>Х</w:t>
      </w:r>
      <w:r>
        <w:rPr>
          <w:lang w:val="sr-Cyrl-CS"/>
        </w:rPr>
        <w:t xml:space="preserve"> у тренутку </w:t>
      </w:r>
      <w:r w:rsidRPr="004561F1">
        <w:rPr>
          <w:i/>
        </w:rPr>
        <w:t>t</w:t>
      </w:r>
      <w:r>
        <w:t xml:space="preserve"> (</w:t>
      </w:r>
      <w:r w:rsidRPr="007D1B98">
        <w:rPr>
          <w:i/>
        </w:rPr>
        <w:t>X</w:t>
      </w:r>
      <w:r w:rsidRPr="007D1B98">
        <w:rPr>
          <w:i/>
          <w:vertAlign w:val="subscript"/>
        </w:rPr>
        <w:t>t</w:t>
      </w:r>
      <w:r>
        <w:t>)</w:t>
      </w:r>
      <w:r>
        <w:rPr>
          <w:lang w:val="sr-Cyrl-CS"/>
        </w:rPr>
        <w:t xml:space="preserve"> и вредности тог обележја у неком другом тренутку </w:t>
      </w:r>
      <w:r w:rsidRPr="007D1B98">
        <w:rPr>
          <w:position w:val="-30"/>
          <w:lang w:val="sr-Cyrl-CS"/>
        </w:rPr>
        <w:object w:dxaOrig="1660" w:dyaOrig="680">
          <v:shape id="_x0000_i1027" type="#_x0000_t75" style="width:82.85pt;height:33.95pt" o:ole="">
            <v:imagedata r:id="rId11" o:title=""/>
          </v:shape>
          <o:OLEObject Type="Embed" ProgID="Equation.3" ShapeID="_x0000_i1027" DrawAspect="Content" ObjectID="_1459508210" r:id="rId12"/>
        </w:object>
      </w:r>
      <w:r>
        <w:rPr>
          <w:lang w:val="sr-Cyrl-CS"/>
        </w:rPr>
        <w:t>.</w:t>
      </w:r>
    </w:p>
    <w:p w:rsidR="00264A1A" w:rsidRDefault="00264A1A" w:rsidP="00264A1A">
      <w:pPr>
        <w:jc w:val="both"/>
        <w:rPr>
          <w:lang w:val="sr-Cyrl-CS"/>
        </w:rPr>
      </w:pPr>
      <w:r>
        <w:rPr>
          <w:lang w:val="sr-Cyrl-CS"/>
        </w:rPr>
        <w:t>Постоје две врсте индекса: базни и ланчани индекс.</w:t>
      </w:r>
    </w:p>
    <w:p w:rsidR="00264A1A" w:rsidRDefault="00264A1A" w:rsidP="00264A1A">
      <w:pPr>
        <w:jc w:val="both"/>
        <w:rPr>
          <w:lang w:val="sr-Cyrl-CS"/>
        </w:rPr>
      </w:pPr>
      <w:r>
        <w:rPr>
          <w:b/>
          <w:lang w:val="sr-Cyrl-CS"/>
        </w:rPr>
        <w:t>Ланчани индекси</w:t>
      </w:r>
      <w:r>
        <w:rPr>
          <w:lang w:val="sr-Cyrl-CS"/>
        </w:rPr>
        <w:t xml:space="preserve"> су количници вредности обележја </w:t>
      </w:r>
      <w:r w:rsidRPr="004561F1">
        <w:rPr>
          <w:i/>
          <w:lang w:val="sr-Cyrl-CS"/>
        </w:rPr>
        <w:t>Х</w:t>
      </w:r>
      <w:r>
        <w:rPr>
          <w:lang w:val="sr-Cyrl-CS"/>
        </w:rPr>
        <w:t xml:space="preserve"> у тренутку </w:t>
      </w:r>
      <w:r w:rsidRPr="007D1B98">
        <w:rPr>
          <w:i/>
        </w:rPr>
        <w:t>t</w:t>
      </w:r>
      <w:r>
        <w:t xml:space="preserve"> (</w:t>
      </w:r>
      <w:r w:rsidRPr="007D1B98">
        <w:rPr>
          <w:i/>
        </w:rPr>
        <w:t>X</w:t>
      </w:r>
      <w:r w:rsidRPr="007D1B98">
        <w:rPr>
          <w:i/>
          <w:vertAlign w:val="subscript"/>
        </w:rPr>
        <w:t>t</w:t>
      </w:r>
      <w:r>
        <w:t>)</w:t>
      </w:r>
      <w:r>
        <w:rPr>
          <w:lang w:val="sr-Cyrl-CS"/>
        </w:rPr>
        <w:t xml:space="preserve"> и његове вредности у претходном тренутку мерења </w:t>
      </w:r>
      <w:r w:rsidRPr="007D1B98">
        <w:rPr>
          <w:i/>
        </w:rPr>
        <w:t>t</w:t>
      </w:r>
      <w:r>
        <w:rPr>
          <w:lang w:val="en-US"/>
        </w:rPr>
        <w:t>–</w:t>
      </w:r>
      <w:r w:rsidRPr="004561F1">
        <w:rPr>
          <w:lang w:val="sr-Cyrl-CS"/>
        </w:rPr>
        <w:t>1</w:t>
      </w:r>
      <w:r>
        <w:t xml:space="preserve"> (</w:t>
      </w:r>
      <w:r w:rsidRPr="007D1B98">
        <w:rPr>
          <w:i/>
        </w:rPr>
        <w:t>X</w:t>
      </w:r>
      <w:r w:rsidRPr="007D1B98">
        <w:rPr>
          <w:i/>
          <w:vertAlign w:val="subscript"/>
        </w:rPr>
        <w:t>t</w:t>
      </w:r>
      <w:r>
        <w:rPr>
          <w:i/>
          <w:vertAlign w:val="subscript"/>
          <w:lang w:val="sr-Cyrl-CS"/>
        </w:rPr>
        <w:t>-</w:t>
      </w:r>
      <w:r w:rsidRPr="004561F1">
        <w:rPr>
          <w:vertAlign w:val="subscript"/>
          <w:lang w:val="sr-Cyrl-CS"/>
        </w:rPr>
        <w:t>1</w:t>
      </w:r>
      <w:r w:rsidRPr="004561F1">
        <w:t>)</w:t>
      </w:r>
      <w:r>
        <w:rPr>
          <w:lang w:val="sr-Cyrl-CS"/>
        </w:rPr>
        <w:t xml:space="preserve">. За </w:t>
      </w:r>
      <w:r w:rsidRPr="00B84977">
        <w:rPr>
          <w:position w:val="-10"/>
          <w:lang w:val="sr-Cyrl-CS"/>
        </w:rPr>
        <w:object w:dxaOrig="1300" w:dyaOrig="340">
          <v:shape id="_x0000_i1028" type="#_x0000_t75" style="width:65.2pt;height:17pt" o:ole="">
            <v:imagedata r:id="rId13" o:title=""/>
          </v:shape>
          <o:OLEObject Type="Embed" ProgID="Equation.3" ShapeID="_x0000_i1028" DrawAspect="Content" ObjectID="_1459508211" r:id="rId14"/>
        </w:object>
      </w:r>
      <w:r>
        <w:rPr>
          <w:lang w:val="sr-Cyrl-CS"/>
        </w:rPr>
        <w:t xml:space="preserve"> ланчани индекси су: </w:t>
      </w:r>
    </w:p>
    <w:p w:rsidR="00264A1A" w:rsidRPr="00B84977" w:rsidRDefault="00264A1A" w:rsidP="00264A1A">
      <w:pPr>
        <w:ind w:left="708"/>
        <w:jc w:val="center"/>
        <w:rPr>
          <w:lang w:val="sr-Cyrl-CS"/>
        </w:rPr>
      </w:pPr>
      <w:r w:rsidRPr="00B84977">
        <w:rPr>
          <w:b/>
          <w:position w:val="-56"/>
          <w:lang w:val="sr-Cyrl-CS"/>
        </w:rPr>
        <w:object w:dxaOrig="2960" w:dyaOrig="940">
          <v:shape id="_x0000_i1029" type="#_x0000_t75" style="width:148.1pt;height:46.85pt" o:ole="">
            <v:imagedata r:id="rId15" o:title=""/>
          </v:shape>
          <o:OLEObject Type="Embed" ProgID="Equation.3" ShapeID="_x0000_i1029" DrawAspect="Content" ObjectID="_1459508212" r:id="rId16"/>
        </w:object>
      </w:r>
      <w:r>
        <w:rPr>
          <w:lang w:val="sr-Cyrl-CS"/>
        </w:rPr>
        <w:t>најчешће</w:t>
      </w:r>
    </w:p>
    <w:p w:rsidR="00264A1A" w:rsidRDefault="00264A1A" w:rsidP="00264A1A">
      <w:pPr>
        <w:jc w:val="both"/>
        <w:rPr>
          <w:lang w:val="sr-Cyrl-CS"/>
        </w:rPr>
      </w:pPr>
      <w:r w:rsidRPr="00B84977">
        <w:rPr>
          <w:lang w:val="sr-Cyrl-CS"/>
        </w:rPr>
        <w:t>За временск</w:t>
      </w:r>
      <w:r>
        <w:rPr>
          <w:lang w:val="sr-Cyrl-CS"/>
        </w:rPr>
        <w:t xml:space="preserve">у серију од </w:t>
      </w:r>
      <w:r w:rsidRPr="004561F1">
        <w:rPr>
          <w:i/>
          <w:lang w:val="sr-Cyrl-CS"/>
        </w:rPr>
        <w:t>Т</w:t>
      </w:r>
      <w:r>
        <w:rPr>
          <w:lang w:val="sr-Cyrl-CS"/>
        </w:rPr>
        <w:t xml:space="preserve"> података, добија се (</w:t>
      </w:r>
      <w:r w:rsidRPr="004561F1">
        <w:rPr>
          <w:i/>
          <w:lang w:val="sr-Cyrl-CS"/>
        </w:rPr>
        <w:t>Т</w:t>
      </w:r>
      <w:r>
        <w:rPr>
          <w:lang w:val="en-US"/>
        </w:rPr>
        <w:t>–</w:t>
      </w:r>
      <w:r>
        <w:rPr>
          <w:lang w:val="sr-Cyrl-CS"/>
        </w:rPr>
        <w:t xml:space="preserve">1) ланчани индекс јер се први податак у серији не може поредити са претходним. </w:t>
      </w:r>
    </w:p>
    <w:p w:rsidR="00264A1A" w:rsidRPr="00FF7766" w:rsidRDefault="00264A1A" w:rsidP="00264A1A">
      <w:pPr>
        <w:jc w:val="both"/>
      </w:pPr>
      <w:r>
        <w:rPr>
          <w:lang w:val="sr-Cyrl-CS"/>
        </w:rPr>
        <w:t xml:space="preserve">Ако од процентуално израженог индекса у тренутку </w:t>
      </w:r>
      <w:r w:rsidRPr="007D1B98">
        <w:rPr>
          <w:i/>
        </w:rPr>
        <w:t>t</w:t>
      </w:r>
      <w:r>
        <w:t xml:space="preserve"> </w:t>
      </w:r>
      <w:r>
        <w:rPr>
          <w:lang w:val="sr-Cyrl-CS"/>
        </w:rPr>
        <w:t xml:space="preserve">одузмемо 100, добићемо процентуално изражену промену обележја </w:t>
      </w:r>
      <w:r w:rsidRPr="004561F1">
        <w:rPr>
          <w:i/>
          <w:lang w:val="sr-Cyrl-CS"/>
        </w:rPr>
        <w:t>Х</w:t>
      </w:r>
      <w:r>
        <w:rPr>
          <w:lang w:val="sr-Cyrl-CS"/>
        </w:rPr>
        <w:t xml:space="preserve"> од момента (</w:t>
      </w:r>
      <w:r w:rsidRPr="007D1B98">
        <w:rPr>
          <w:i/>
        </w:rPr>
        <w:t>t</w:t>
      </w:r>
      <w:r>
        <w:rPr>
          <w:i/>
          <w:lang w:val="en-US"/>
        </w:rPr>
        <w:t>–</w:t>
      </w:r>
      <w:r w:rsidRPr="004561F1">
        <w:rPr>
          <w:lang w:val="sr-Cyrl-CS"/>
        </w:rPr>
        <w:t>1</w:t>
      </w:r>
      <w:r>
        <w:rPr>
          <w:lang w:val="sr-Cyrl-CS"/>
        </w:rPr>
        <w:t xml:space="preserve">), до момента </w:t>
      </w:r>
      <w:r w:rsidRPr="007D1B98">
        <w:rPr>
          <w:i/>
        </w:rPr>
        <w:t>t</w:t>
      </w:r>
      <w:r>
        <w:t xml:space="preserve"> </w:t>
      </w:r>
      <w:r>
        <w:rPr>
          <w:lang w:val="sr-Cyrl-CS"/>
        </w:rPr>
        <w:t xml:space="preserve">који називамо </w:t>
      </w:r>
      <w:r>
        <w:rPr>
          <w:b/>
          <w:lang w:val="sr-Cyrl-CS"/>
        </w:rPr>
        <w:t>стопа промене</w:t>
      </w:r>
      <w:r>
        <w:rPr>
          <w:lang w:val="sr-Cyrl-CS"/>
        </w:rPr>
        <w:t xml:space="preserve">. </w:t>
      </w:r>
    </w:p>
    <w:tbl>
      <w:tblPr>
        <w:tblW w:w="0" w:type="auto"/>
        <w:tblBorders>
          <w:insideV w:val="single" w:sz="4" w:space="0" w:color="auto"/>
        </w:tblBorders>
        <w:tblLook w:val="01E0"/>
      </w:tblPr>
      <w:tblGrid>
        <w:gridCol w:w="10344"/>
      </w:tblGrid>
      <w:tr w:rsidR="00264A1A" w:rsidTr="00D848A6">
        <w:tc>
          <w:tcPr>
            <w:tcW w:w="10344" w:type="dxa"/>
          </w:tcPr>
          <w:p w:rsidR="00264A1A" w:rsidRDefault="00264A1A" w:rsidP="00D848A6">
            <w:pPr>
              <w:jc w:val="both"/>
            </w:pPr>
            <w:r>
              <w:rPr>
                <w:noProof/>
                <w:lang w:val="en-US" w:eastAsia="en-US"/>
              </w:rPr>
              <w:drawing>
                <wp:anchor distT="0" distB="0" distL="114300" distR="114300" simplePos="0" relativeHeight="251664384" behindDoc="0" locked="0" layoutInCell="1" allowOverlap="1">
                  <wp:simplePos x="0" y="0"/>
                  <wp:positionH relativeFrom="column">
                    <wp:posOffset>2063750</wp:posOffset>
                  </wp:positionH>
                  <wp:positionV relativeFrom="paragraph">
                    <wp:posOffset>18415</wp:posOffset>
                  </wp:positionV>
                  <wp:extent cx="2520315" cy="1216660"/>
                  <wp:effectExtent l="19050" t="0" r="0" b="0"/>
                  <wp:wrapSquare wrapText="bothSides"/>
                  <wp:docPr id="19" name="Picture 19" descr="stope_promen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stope_promen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20315" cy="12166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264A1A" w:rsidTr="00D848A6">
        <w:tc>
          <w:tcPr>
            <w:tcW w:w="10344" w:type="dxa"/>
          </w:tcPr>
          <w:p w:rsidR="00264A1A" w:rsidRPr="003B4166" w:rsidRDefault="00264A1A" w:rsidP="00D848A6">
            <w:pPr>
              <w:ind w:left="708"/>
              <w:jc w:val="center"/>
              <w:rPr>
                <w:i/>
              </w:rPr>
            </w:pPr>
            <w:r w:rsidRPr="003B4166">
              <w:rPr>
                <w:i/>
                <w:lang w:val="sr-Cyrl-CS"/>
              </w:rPr>
              <w:t>Графички приказ ланчаних индекса</w:t>
            </w:r>
          </w:p>
        </w:tc>
      </w:tr>
    </w:tbl>
    <w:p w:rsidR="00264A1A" w:rsidRDefault="00264A1A" w:rsidP="00264A1A">
      <w:pPr>
        <w:jc w:val="both"/>
        <w:rPr>
          <w:lang w:val="sr-Cyrl-CS"/>
        </w:rPr>
      </w:pPr>
      <w:r>
        <w:rPr>
          <w:b/>
          <w:lang w:val="sr-Cyrl-CS"/>
        </w:rPr>
        <w:t>Базни индекси</w:t>
      </w:r>
      <w:r>
        <w:rPr>
          <w:lang w:val="sr-Cyrl-CS"/>
        </w:rPr>
        <w:t xml:space="preserve"> служе за исказивање промене посматраног обележја у временској серији у односу на један тренутак мерења са којим желимо да поредимо остале промене:</w:t>
      </w:r>
    </w:p>
    <w:p w:rsidR="00264A1A" w:rsidRPr="00B84977" w:rsidRDefault="00264A1A" w:rsidP="00264A1A">
      <w:pPr>
        <w:ind w:left="708"/>
        <w:jc w:val="center"/>
        <w:rPr>
          <w:lang w:val="sr-Cyrl-CS"/>
        </w:rPr>
      </w:pPr>
      <w:r w:rsidRPr="00B84977">
        <w:rPr>
          <w:position w:val="-30"/>
          <w:lang w:val="sr-Cyrl-CS"/>
        </w:rPr>
        <w:object w:dxaOrig="2439" w:dyaOrig="680">
          <v:shape id="_x0000_i1030" type="#_x0000_t75" style="width:122.25pt;height:33.95pt" o:ole="">
            <v:imagedata r:id="rId18" o:title=""/>
          </v:shape>
          <o:OLEObject Type="Embed" ProgID="Equation.3" ShapeID="_x0000_i1030" DrawAspect="Content" ObjectID="_1459508213" r:id="rId19"/>
        </w:object>
      </w:r>
    </w:p>
    <w:p w:rsidR="00264A1A" w:rsidRDefault="00264A1A" w:rsidP="00264A1A">
      <w:pPr>
        <w:jc w:val="both"/>
        <w:rPr>
          <w:lang w:val="sr-Cyrl-CS"/>
        </w:rPr>
      </w:pPr>
      <w:r>
        <w:rPr>
          <w:lang w:val="sr-Cyrl-CS"/>
        </w:rPr>
        <w:t xml:space="preserve">У статистичкој анализи се често користи </w:t>
      </w:r>
      <w:r>
        <w:rPr>
          <w:b/>
          <w:lang w:val="sr-Cyrl-CS"/>
        </w:rPr>
        <w:t>просечна стопа промене</w:t>
      </w:r>
      <w:r>
        <w:rPr>
          <w:lang w:val="sr-Cyrl-CS"/>
        </w:rPr>
        <w:t>:</w:t>
      </w:r>
    </w:p>
    <w:p w:rsidR="002976BC" w:rsidRPr="00264A1A" w:rsidRDefault="00264A1A" w:rsidP="00264A1A">
      <w:pPr>
        <w:ind w:left="708"/>
        <w:jc w:val="center"/>
        <w:rPr>
          <w:lang w:val="sr-Cyrl-CS"/>
        </w:rPr>
      </w:pPr>
      <w:r w:rsidRPr="00B84977">
        <w:rPr>
          <w:position w:val="-34"/>
        </w:rPr>
        <w:object w:dxaOrig="2920" w:dyaOrig="800">
          <v:shape id="_x0000_i1031" type="#_x0000_t75" style="width:146.05pt;height:40.1pt" o:ole="">
            <v:imagedata r:id="rId20" o:title=""/>
          </v:shape>
          <o:OLEObject Type="Embed" ProgID="Equation.3" ShapeID="_x0000_i1031" DrawAspect="Content" ObjectID="_1459508214" r:id="rId21"/>
        </w:object>
      </w:r>
    </w:p>
    <w:p w:rsidR="00214357" w:rsidRPr="00264A1A" w:rsidRDefault="00214357" w:rsidP="00214357">
      <w:pPr>
        <w:numPr>
          <w:ilvl w:val="0"/>
          <w:numId w:val="1"/>
        </w:numPr>
        <w:jc w:val="both"/>
        <w:rPr>
          <w:b/>
        </w:rPr>
      </w:pPr>
      <w:r w:rsidRPr="00CE18E8">
        <w:rPr>
          <w:b/>
          <w:lang w:val="sr-Cyrl-CS"/>
        </w:rPr>
        <w:t>Расподела фреквенција</w:t>
      </w:r>
    </w:p>
    <w:p w:rsidR="00264A1A" w:rsidRPr="00264A1A" w:rsidRDefault="00264A1A" w:rsidP="00264A1A">
      <w:pPr>
        <w:ind w:left="720"/>
        <w:jc w:val="both"/>
        <w:rPr>
          <w:b/>
        </w:rPr>
      </w:pPr>
    </w:p>
    <w:p w:rsidR="00214357" w:rsidRPr="00264A1A" w:rsidRDefault="00264A1A" w:rsidP="00264A1A">
      <w:pPr>
        <w:jc w:val="both"/>
        <w:rPr>
          <w:lang w:val="sr-Cyrl-CS"/>
        </w:rPr>
      </w:pPr>
      <w:r w:rsidRPr="00264A1A">
        <w:rPr>
          <w:lang w:val="sr-Cyrl-CS"/>
        </w:rPr>
        <w:t xml:space="preserve">Посматрамо статистички скуп од </w:t>
      </w:r>
      <w:r w:rsidRPr="00264A1A">
        <w:t>N елемената на којима ћемо испитивати к</w:t>
      </w:r>
      <w:r w:rsidR="00214357" w:rsidRPr="00264A1A">
        <w:rPr>
          <w:lang w:val="sr-Cyrl-CS"/>
        </w:rPr>
        <w:t>вантитативно обележје:</w:t>
      </w:r>
    </w:p>
    <w:p w:rsidR="00214357" w:rsidRPr="00264A1A" w:rsidRDefault="00214357" w:rsidP="00214357">
      <w:pPr>
        <w:numPr>
          <w:ilvl w:val="0"/>
          <w:numId w:val="2"/>
        </w:numPr>
        <w:jc w:val="both"/>
        <w:rPr>
          <w:lang w:val="sr-Cyrl-CS"/>
        </w:rPr>
      </w:pPr>
      <w:r w:rsidRPr="00264A1A">
        <w:rPr>
          <w:lang w:val="sr-Cyrl-CS"/>
        </w:rPr>
        <w:t xml:space="preserve">Број чланова домаћинства: </w:t>
      </w:r>
    </w:p>
    <w:p w:rsidR="00214357" w:rsidRPr="00264A1A" w:rsidRDefault="00214357" w:rsidP="00214357">
      <w:pPr>
        <w:numPr>
          <w:ilvl w:val="0"/>
          <w:numId w:val="2"/>
        </w:numPr>
        <w:jc w:val="both"/>
        <w:rPr>
          <w:lang w:val="sr-Cyrl-CS"/>
        </w:rPr>
      </w:pPr>
      <w:r w:rsidRPr="00264A1A">
        <w:rPr>
          <w:lang w:val="sr-Cyrl-CS"/>
        </w:rPr>
        <w:t xml:space="preserve">Број смена у предузећима: </w:t>
      </w:r>
    </w:p>
    <w:p w:rsidR="00264A1A" w:rsidRPr="00264A1A" w:rsidRDefault="00214357" w:rsidP="00264A1A">
      <w:pPr>
        <w:jc w:val="both"/>
        <w:rPr>
          <w:lang w:val="sr-Cyrl-CS"/>
        </w:rPr>
      </w:pPr>
      <w:r>
        <w:rPr>
          <w:lang w:val="sr-Cyrl-CS"/>
        </w:rPr>
        <w:lastRenderedPageBreak/>
        <w:t xml:space="preserve">може се приказати </w:t>
      </w:r>
      <w:r>
        <w:rPr>
          <w:b/>
          <w:lang w:val="sr-Cyrl-CS"/>
        </w:rPr>
        <w:t>расподелом релативних фреквенција</w:t>
      </w:r>
      <w:r>
        <w:rPr>
          <w:lang w:val="sr-Cyrl-CS"/>
        </w:rPr>
        <w:t xml:space="preserve"> која се добија тако што се за сваку могућу вредност обележја </w:t>
      </w:r>
      <w:r w:rsidRPr="004561F1">
        <w:rPr>
          <w:i/>
          <w:lang w:val="sr-Cyrl-CS"/>
        </w:rPr>
        <w:t>Х</w:t>
      </w:r>
      <w:r>
        <w:rPr>
          <w:lang w:val="sr-Cyrl-CS"/>
        </w:rPr>
        <w:t xml:space="preserve"> утврди колико елемената статистичког скупа </w:t>
      </w:r>
      <w:r w:rsidR="001921AD">
        <w:rPr>
          <w:lang w:val="sr-Cyrl-CS"/>
        </w:rPr>
        <w:t>у</w:t>
      </w:r>
      <w:r>
        <w:rPr>
          <w:lang w:val="sr-Cyrl-CS"/>
        </w:rPr>
        <w:t>зима ту вредност.</w:t>
      </w:r>
      <w:r w:rsidR="00264A1A">
        <w:rPr>
          <w:lang w:val="sr-Cyrl-CS"/>
        </w:rPr>
        <w:t xml:space="preserve"> Означимо са f</w:t>
      </w:r>
      <w:r w:rsidR="00264A1A" w:rsidRPr="00264A1A">
        <w:rPr>
          <w:vertAlign w:val="subscript"/>
          <w:lang w:val="sr-Cyrl-CS"/>
        </w:rPr>
        <w:t>i</w:t>
      </w:r>
      <w:r w:rsidR="00264A1A">
        <w:t xml:space="preserve"> број елемената статистичког скупа код којих је</w:t>
      </w:r>
      <w:r w:rsidR="00264A1A">
        <w:rPr>
          <w:lang w:val="sr-Cyrl-CS"/>
        </w:rPr>
        <w:t xml:space="preserve"> X=x</w:t>
      </w:r>
      <w:r w:rsidR="00264A1A" w:rsidRPr="00264A1A">
        <w:rPr>
          <w:vertAlign w:val="subscript"/>
          <w:lang w:val="sr-Cyrl-CS"/>
        </w:rPr>
        <w:t>i</w:t>
      </w:r>
      <w:r w:rsidR="00264A1A">
        <w:rPr>
          <w:lang w:val="sr-Cyrl-CS"/>
        </w:rPr>
        <w:t>. Тада се скзп парова вредности (x</w:t>
      </w:r>
      <w:r w:rsidR="00264A1A" w:rsidRPr="00264A1A">
        <w:rPr>
          <w:vertAlign w:val="subscript"/>
          <w:lang w:val="sr-Cyrl-CS"/>
        </w:rPr>
        <w:t>1</w:t>
      </w:r>
      <w:r w:rsidR="00264A1A">
        <w:rPr>
          <w:lang w:val="sr-Cyrl-CS"/>
        </w:rPr>
        <w:t>,f</w:t>
      </w:r>
      <w:r w:rsidR="00264A1A" w:rsidRPr="00264A1A">
        <w:rPr>
          <w:vertAlign w:val="subscript"/>
          <w:lang w:val="sr-Cyrl-CS"/>
        </w:rPr>
        <w:t>1</w:t>
      </w:r>
      <w:r w:rsidR="00264A1A">
        <w:rPr>
          <w:lang w:val="sr-Cyrl-CS"/>
        </w:rPr>
        <w:t>), (x</w:t>
      </w:r>
      <w:r w:rsidR="00264A1A" w:rsidRPr="00264A1A">
        <w:rPr>
          <w:vertAlign w:val="subscript"/>
          <w:lang w:val="sr-Cyrl-CS"/>
        </w:rPr>
        <w:t>2</w:t>
      </w:r>
      <w:r w:rsidR="00264A1A">
        <w:rPr>
          <w:lang w:val="sr-Cyrl-CS"/>
        </w:rPr>
        <w:t>,f</w:t>
      </w:r>
      <w:r w:rsidR="00264A1A" w:rsidRPr="00264A1A">
        <w:rPr>
          <w:vertAlign w:val="subscript"/>
          <w:lang w:val="sr-Cyrl-CS"/>
        </w:rPr>
        <w:t>2</w:t>
      </w:r>
      <w:r w:rsidR="00264A1A">
        <w:rPr>
          <w:lang w:val="sr-Cyrl-CS"/>
        </w:rPr>
        <w:t>),...,(x</w:t>
      </w:r>
      <w:r w:rsidR="00264A1A" w:rsidRPr="00264A1A">
        <w:rPr>
          <w:vertAlign w:val="subscript"/>
          <w:lang w:val="sr-Cyrl-CS"/>
        </w:rPr>
        <w:t>k</w:t>
      </w:r>
      <w:r w:rsidR="00264A1A">
        <w:rPr>
          <w:lang w:val="sr-Cyrl-CS"/>
        </w:rPr>
        <w:t>,f</w:t>
      </w:r>
      <w:r w:rsidR="00264A1A" w:rsidRPr="00264A1A">
        <w:rPr>
          <w:vertAlign w:val="subscript"/>
          <w:lang w:val="sr-Cyrl-CS"/>
        </w:rPr>
        <w:t>k</w:t>
      </w:r>
      <w:r w:rsidR="00264A1A">
        <w:rPr>
          <w:lang w:val="sr-Cyrl-CS"/>
        </w:rPr>
        <w:t xml:space="preserve">) назива </w:t>
      </w:r>
      <w:r w:rsidR="00264A1A" w:rsidRPr="00264A1A">
        <w:rPr>
          <w:b/>
          <w:lang w:val="sr-Cyrl-CS"/>
        </w:rPr>
        <w:t>расподелом апсолутних фреквенција</w:t>
      </w:r>
      <w:r w:rsidR="00264A1A">
        <w:rPr>
          <w:lang w:val="sr-Cyrl-CS"/>
        </w:rPr>
        <w:t xml:space="preserve"> посматраног обележја Х на датом статистичком скупу. Ради прегледности даје се у виду табеле: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31"/>
        <w:gridCol w:w="3614"/>
      </w:tblGrid>
      <w:tr w:rsidR="00214357" w:rsidRPr="003B4166" w:rsidTr="00264A1A">
        <w:trPr>
          <w:trHeight w:val="254"/>
          <w:jc w:val="center"/>
        </w:trPr>
        <w:tc>
          <w:tcPr>
            <w:tcW w:w="3131" w:type="dxa"/>
            <w:vAlign w:val="center"/>
          </w:tcPr>
          <w:p w:rsidR="00214357" w:rsidRPr="003B4166" w:rsidRDefault="00264A1A" w:rsidP="003B4166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Вредности обележја</w:t>
            </w:r>
            <w:r w:rsidR="00214357" w:rsidRPr="003B4166">
              <w:rPr>
                <w:lang w:val="sr-Cyrl-CS"/>
              </w:rPr>
              <w:t>(</w:t>
            </w:r>
            <w:r w:rsidR="00214357" w:rsidRPr="003B4166">
              <w:rPr>
                <w:i/>
                <w:lang w:val="sr-Cyrl-CS"/>
              </w:rPr>
              <w:t>Х</w:t>
            </w:r>
            <w:r w:rsidR="00214357" w:rsidRPr="003B4166">
              <w:rPr>
                <w:lang w:val="sr-Cyrl-CS"/>
              </w:rPr>
              <w:t>)</w:t>
            </w:r>
          </w:p>
        </w:tc>
        <w:tc>
          <w:tcPr>
            <w:tcW w:w="3614" w:type="dxa"/>
            <w:vAlign w:val="center"/>
          </w:tcPr>
          <w:p w:rsidR="00214357" w:rsidRPr="00D4623D" w:rsidRDefault="00214357" w:rsidP="003B4166">
            <w:pPr>
              <w:jc w:val="center"/>
            </w:pPr>
            <w:r w:rsidRPr="003B4166">
              <w:rPr>
                <w:lang w:val="sr-Cyrl-CS"/>
              </w:rPr>
              <w:t>Апсолутн</w:t>
            </w:r>
            <w:r w:rsidR="00587B3E">
              <w:t>e</w:t>
            </w:r>
            <w:r w:rsidRPr="003B4166">
              <w:rPr>
                <w:lang w:val="sr-Cyrl-CS"/>
              </w:rPr>
              <w:t xml:space="preserve"> фреквенциј</w:t>
            </w:r>
            <w:r w:rsidR="00587B3E">
              <w:t>e</w:t>
            </w:r>
            <w:r w:rsidRPr="003B4166">
              <w:rPr>
                <w:lang w:val="sr-Cyrl-CS"/>
              </w:rPr>
              <w:t xml:space="preserve"> (</w:t>
            </w:r>
            <w:r w:rsidRPr="003B4166">
              <w:rPr>
                <w:i/>
              </w:rPr>
              <w:t>f</w:t>
            </w:r>
            <w:r w:rsidRPr="004561F1">
              <w:t>)</w:t>
            </w:r>
          </w:p>
        </w:tc>
      </w:tr>
      <w:tr w:rsidR="00214357" w:rsidRPr="003B4166" w:rsidTr="00264A1A">
        <w:trPr>
          <w:trHeight w:val="492"/>
          <w:jc w:val="center"/>
        </w:trPr>
        <w:tc>
          <w:tcPr>
            <w:tcW w:w="3131" w:type="dxa"/>
            <w:vAlign w:val="center"/>
          </w:tcPr>
          <w:p w:rsidR="00214357" w:rsidRPr="003B4166" w:rsidRDefault="00214357" w:rsidP="003B4166">
            <w:pPr>
              <w:jc w:val="center"/>
              <w:rPr>
                <w:lang w:val="sr-Cyrl-CS"/>
              </w:rPr>
            </w:pPr>
            <w:r w:rsidRPr="003B4166">
              <w:rPr>
                <w:position w:val="-48"/>
                <w:lang w:val="sr-Cyrl-CS"/>
              </w:rPr>
              <w:object w:dxaOrig="279" w:dyaOrig="1080">
                <v:shape id="_x0000_i1032" type="#_x0000_t75" style="width:14.25pt;height:54.35pt" o:ole="">
                  <v:imagedata r:id="rId22" o:title=""/>
                </v:shape>
                <o:OLEObject Type="Embed" ProgID="Equation.3" ShapeID="_x0000_i1032" DrawAspect="Content" ObjectID="_1459508215" r:id="rId23"/>
              </w:object>
            </w:r>
          </w:p>
        </w:tc>
        <w:tc>
          <w:tcPr>
            <w:tcW w:w="3614" w:type="dxa"/>
            <w:vAlign w:val="center"/>
          </w:tcPr>
          <w:p w:rsidR="00214357" w:rsidRPr="003B4166" w:rsidRDefault="00214357" w:rsidP="003B4166">
            <w:pPr>
              <w:jc w:val="center"/>
              <w:rPr>
                <w:lang w:val="sr-Cyrl-CS"/>
              </w:rPr>
            </w:pPr>
            <w:r w:rsidRPr="003B4166">
              <w:rPr>
                <w:position w:val="-48"/>
                <w:lang w:val="sr-Cyrl-CS"/>
              </w:rPr>
              <w:object w:dxaOrig="279" w:dyaOrig="1080">
                <v:shape id="_x0000_i1033" type="#_x0000_t75" style="width:14.25pt;height:54.35pt" o:ole="">
                  <v:imagedata r:id="rId24" o:title=""/>
                </v:shape>
                <o:OLEObject Type="Embed" ProgID="Equation.3" ShapeID="_x0000_i1033" DrawAspect="Content" ObjectID="_1459508216" r:id="rId25"/>
              </w:object>
            </w:r>
          </w:p>
        </w:tc>
      </w:tr>
      <w:tr w:rsidR="00214357" w:rsidRPr="003B4166" w:rsidTr="00264A1A">
        <w:trPr>
          <w:trHeight w:val="187"/>
          <w:jc w:val="center"/>
        </w:trPr>
        <w:tc>
          <w:tcPr>
            <w:tcW w:w="3131" w:type="dxa"/>
            <w:vAlign w:val="center"/>
          </w:tcPr>
          <w:p w:rsidR="00214357" w:rsidRPr="003B4166" w:rsidRDefault="00214357" w:rsidP="003B4166">
            <w:pPr>
              <w:jc w:val="center"/>
              <w:rPr>
                <w:lang w:val="sr-Cyrl-CS"/>
              </w:rPr>
            </w:pPr>
            <w:r w:rsidRPr="003B4166">
              <w:rPr>
                <w:position w:val="-14"/>
                <w:lang w:val="sr-Cyrl-CS"/>
              </w:rPr>
              <w:object w:dxaOrig="480" w:dyaOrig="400">
                <v:shape id="_x0000_i1034" type="#_x0000_t75" style="width:23.75pt;height:19.7pt" o:ole="">
                  <v:imagedata r:id="rId26" o:title=""/>
                </v:shape>
                <o:OLEObject Type="Embed" ProgID="Equation.3" ShapeID="_x0000_i1034" DrawAspect="Content" ObjectID="_1459508217" r:id="rId27"/>
              </w:object>
            </w:r>
          </w:p>
        </w:tc>
        <w:tc>
          <w:tcPr>
            <w:tcW w:w="3614" w:type="dxa"/>
            <w:vAlign w:val="center"/>
          </w:tcPr>
          <w:p w:rsidR="00214357" w:rsidRPr="00D4623D" w:rsidRDefault="00214357" w:rsidP="003B4166">
            <w:pPr>
              <w:jc w:val="center"/>
            </w:pPr>
            <w:r>
              <w:t>N</w:t>
            </w:r>
          </w:p>
        </w:tc>
      </w:tr>
    </w:tbl>
    <w:p w:rsidR="00264A1A" w:rsidRPr="00264A1A" w:rsidRDefault="00264A1A" w:rsidP="00264A1A"/>
    <w:p w:rsidR="00264A1A" w:rsidRPr="00264A1A" w:rsidRDefault="00264A1A" w:rsidP="00264A1A">
      <w:r>
        <w:rPr>
          <w:lang w:val="sr-Cyrl-CS"/>
        </w:rPr>
        <w:t>Ако је обележје Х непрекидног типа и узима вредности из интервала (a,b), где је интервал коначан или бесконачан, њега можемо поделити на к подинтервала</w:t>
      </w:r>
      <w:r>
        <w:rPr>
          <w:lang w:val="en-US"/>
        </w:rPr>
        <w:t xml:space="preserve"> a</w:t>
      </w:r>
      <w:r w:rsidRPr="00264A1A">
        <w:rPr>
          <w:vertAlign w:val="subscript"/>
          <w:lang w:val="en-US"/>
        </w:rPr>
        <w:t>0</w:t>
      </w:r>
      <w:r>
        <w:rPr>
          <w:lang w:val="en-US"/>
        </w:rPr>
        <w:t>-a</w:t>
      </w:r>
      <w:r w:rsidRPr="00264A1A">
        <w:rPr>
          <w:vertAlign w:val="subscript"/>
          <w:lang w:val="en-US"/>
        </w:rPr>
        <w:t>1</w:t>
      </w:r>
      <w:r>
        <w:rPr>
          <w:lang w:val="en-US"/>
        </w:rPr>
        <w:t>, a</w:t>
      </w:r>
      <w:r w:rsidRPr="00264A1A">
        <w:rPr>
          <w:vertAlign w:val="subscript"/>
          <w:lang w:val="en-US"/>
        </w:rPr>
        <w:t>1</w:t>
      </w:r>
      <w:r>
        <w:rPr>
          <w:lang w:val="en-US"/>
        </w:rPr>
        <w:t>-a</w:t>
      </w:r>
      <w:r w:rsidRPr="00264A1A">
        <w:rPr>
          <w:vertAlign w:val="subscript"/>
          <w:lang w:val="en-US"/>
        </w:rPr>
        <w:t>2</w:t>
      </w:r>
      <w:r>
        <w:rPr>
          <w:lang w:val="en-US"/>
        </w:rPr>
        <w:t>,…a</w:t>
      </w:r>
      <w:r w:rsidRPr="00264A1A">
        <w:rPr>
          <w:vertAlign w:val="subscript"/>
          <w:lang w:val="en-US"/>
        </w:rPr>
        <w:t>k-1</w:t>
      </w:r>
      <w:r>
        <w:rPr>
          <w:lang w:val="en-US"/>
        </w:rPr>
        <w:t>-a</w:t>
      </w:r>
      <w:r w:rsidRPr="00264A1A">
        <w:rPr>
          <w:vertAlign w:val="subscript"/>
          <w:lang w:val="en-US"/>
        </w:rPr>
        <w:t>k</w:t>
      </w:r>
      <w:r>
        <w:rPr>
          <w:lang w:val="sr-Cyrl-CS"/>
        </w:rPr>
        <w:t xml:space="preserve"> при чему је</w:t>
      </w:r>
      <w:r>
        <w:rPr>
          <w:lang w:val="en-US"/>
        </w:rPr>
        <w:t xml:space="preserve"> a</w:t>
      </w:r>
      <w:r w:rsidRPr="00264A1A">
        <w:rPr>
          <w:vertAlign w:val="subscript"/>
          <w:lang w:val="en-US"/>
        </w:rPr>
        <w:t>0</w:t>
      </w:r>
      <w:r>
        <w:rPr>
          <w:vertAlign w:val="subscript"/>
          <w:lang w:val="en-US"/>
        </w:rPr>
        <w:t xml:space="preserve"> </w:t>
      </w:r>
      <w:r>
        <w:t>=a,</w:t>
      </w:r>
      <w:r w:rsidRPr="00264A1A">
        <w:rPr>
          <w:lang w:val="en-US"/>
        </w:rPr>
        <w:t xml:space="preserve"> </w:t>
      </w:r>
      <w:r>
        <w:rPr>
          <w:lang w:val="en-US"/>
        </w:rPr>
        <w:t>a</w:t>
      </w:r>
      <w:r>
        <w:rPr>
          <w:vertAlign w:val="subscript"/>
          <w:lang w:val="en-US"/>
        </w:rPr>
        <w:t>k</w:t>
      </w:r>
      <w:r>
        <w:rPr>
          <w:lang w:val="en-US"/>
        </w:rPr>
        <w:t>=b</w:t>
      </w:r>
      <w:r>
        <w:rPr>
          <w:lang w:val="sr-Cyrl-CS"/>
        </w:rPr>
        <w:t xml:space="preserve">, које ћемо звати </w:t>
      </w:r>
      <w:r w:rsidRPr="00264A1A">
        <w:rPr>
          <w:b/>
          <w:lang w:val="sr-Cyrl-CS"/>
        </w:rPr>
        <w:t>групни интервали</w:t>
      </w:r>
      <w:r>
        <w:rPr>
          <w:b/>
          <w:lang w:val="sr-Cyrl-CS"/>
        </w:rPr>
        <w:t xml:space="preserve"> </w:t>
      </w:r>
      <w:r>
        <w:rPr>
          <w:lang w:val="sr-Cyrl-CS"/>
        </w:rPr>
        <w:t>(не морају бити једнаких дужина).</w:t>
      </w:r>
      <w:r>
        <w:rPr>
          <w:lang w:val="en-US"/>
        </w:rPr>
        <w:t xml:space="preserve"> За сваки групни интервал утврди се број елемената статистичког скупа код којих вредност Х</w:t>
      </w:r>
      <w:r>
        <w:t xml:space="preserve"> упада у тај интервал, тј. код којих је </w:t>
      </w:r>
      <w:r>
        <w:rPr>
          <w:lang w:val="en-US"/>
        </w:rPr>
        <w:t>a</w:t>
      </w:r>
      <w:r>
        <w:rPr>
          <w:vertAlign w:val="subscript"/>
          <w:lang w:val="en-US"/>
        </w:rPr>
        <w:t xml:space="preserve">i-1 </w:t>
      </w:r>
      <w:r>
        <w:rPr>
          <w:lang w:val="en-US"/>
        </w:rPr>
        <w:t>&lt; X&lt;=a</w:t>
      </w:r>
      <w:r>
        <w:rPr>
          <w:vertAlign w:val="subscript"/>
          <w:lang w:val="en-US"/>
        </w:rPr>
        <w:t>i</w:t>
      </w:r>
      <w:r>
        <w:rPr>
          <w:vertAlign w:val="subscript"/>
        </w:rPr>
        <w:t xml:space="preserve"> </w:t>
      </w:r>
      <w:r>
        <w:t xml:space="preserve">. Означимо број тих елемената са </w:t>
      </w:r>
      <w:r>
        <w:rPr>
          <w:lang w:val="sr-Cyrl-CS"/>
        </w:rPr>
        <w:t>f</w:t>
      </w:r>
      <w:r w:rsidRPr="00264A1A">
        <w:rPr>
          <w:vertAlign w:val="subscript"/>
          <w:lang w:val="sr-Cyrl-CS"/>
        </w:rPr>
        <w:t>i</w:t>
      </w:r>
      <w:r>
        <w:rPr>
          <w:vertAlign w:val="subscript"/>
          <w:lang w:val="sr-Cyrl-CS"/>
        </w:rPr>
        <w:t xml:space="preserve">. </w:t>
      </w:r>
      <w:r>
        <w:rPr>
          <w:lang w:val="sr-Cyrl-CS"/>
        </w:rPr>
        <w:t xml:space="preserve"> Добијена расподела фреквенција приказана је табеларно.</w:t>
      </w:r>
    </w:p>
    <w:tbl>
      <w:tblPr>
        <w:tblW w:w="0" w:type="auto"/>
        <w:jc w:val="center"/>
        <w:tblInd w:w="-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52"/>
        <w:gridCol w:w="3192"/>
      </w:tblGrid>
      <w:tr w:rsidR="00214357" w:rsidRPr="003B4166" w:rsidTr="00264A1A">
        <w:trPr>
          <w:trHeight w:val="291"/>
          <w:jc w:val="center"/>
        </w:trPr>
        <w:tc>
          <w:tcPr>
            <w:tcW w:w="2352" w:type="dxa"/>
            <w:vAlign w:val="center"/>
          </w:tcPr>
          <w:p w:rsidR="00214357" w:rsidRPr="003B4166" w:rsidRDefault="00214357" w:rsidP="003B4166">
            <w:pPr>
              <w:jc w:val="center"/>
              <w:rPr>
                <w:lang w:val="sr-Cyrl-CS"/>
              </w:rPr>
            </w:pPr>
            <w:r w:rsidRPr="003B4166">
              <w:rPr>
                <w:lang w:val="sr-Cyrl-CS"/>
              </w:rPr>
              <w:t>Групни интервали</w:t>
            </w:r>
          </w:p>
        </w:tc>
        <w:tc>
          <w:tcPr>
            <w:tcW w:w="3192" w:type="dxa"/>
            <w:vAlign w:val="center"/>
          </w:tcPr>
          <w:p w:rsidR="00214357" w:rsidRPr="00D4623D" w:rsidRDefault="00214357" w:rsidP="003B4166">
            <w:pPr>
              <w:jc w:val="center"/>
            </w:pPr>
            <w:r w:rsidRPr="003B4166">
              <w:rPr>
                <w:lang w:val="sr-Cyrl-CS"/>
              </w:rPr>
              <w:t>Апсолутн</w:t>
            </w:r>
            <w:r w:rsidR="001C5985" w:rsidRPr="003B4166">
              <w:rPr>
                <w:lang w:val="sr-Cyrl-CS"/>
              </w:rPr>
              <w:t>е</w:t>
            </w:r>
            <w:r w:rsidRPr="003B4166">
              <w:rPr>
                <w:lang w:val="sr-Cyrl-CS"/>
              </w:rPr>
              <w:t xml:space="preserve"> фреквенциј</w:t>
            </w:r>
            <w:r w:rsidR="001C5985" w:rsidRPr="003B4166">
              <w:rPr>
                <w:lang w:val="sr-Cyrl-CS"/>
              </w:rPr>
              <w:t>е</w:t>
            </w:r>
            <w:r w:rsidRPr="003B4166">
              <w:rPr>
                <w:lang w:val="sr-Cyrl-CS"/>
              </w:rPr>
              <w:t xml:space="preserve"> (</w:t>
            </w:r>
            <w:r w:rsidRPr="003B4166">
              <w:rPr>
                <w:i/>
              </w:rPr>
              <w:t>f</w:t>
            </w:r>
            <w:r w:rsidRPr="004561F1">
              <w:t>)</w:t>
            </w:r>
          </w:p>
        </w:tc>
      </w:tr>
      <w:tr w:rsidR="00214357" w:rsidRPr="003B4166" w:rsidTr="00264A1A">
        <w:trPr>
          <w:trHeight w:val="581"/>
          <w:jc w:val="center"/>
        </w:trPr>
        <w:tc>
          <w:tcPr>
            <w:tcW w:w="2352" w:type="dxa"/>
            <w:vAlign w:val="center"/>
          </w:tcPr>
          <w:p w:rsidR="00214357" w:rsidRPr="003B4166" w:rsidRDefault="00214357" w:rsidP="003B4166">
            <w:pPr>
              <w:jc w:val="center"/>
              <w:rPr>
                <w:lang w:val="sr-Cyrl-CS"/>
              </w:rPr>
            </w:pPr>
            <w:r w:rsidRPr="003B4166">
              <w:rPr>
                <w:position w:val="-48"/>
                <w:lang w:val="sr-Cyrl-CS"/>
              </w:rPr>
              <w:object w:dxaOrig="639" w:dyaOrig="1080">
                <v:shape id="_x0000_i1035" type="#_x0000_t75" style="width:31.9pt;height:54.35pt" o:ole="">
                  <v:imagedata r:id="rId28" o:title=""/>
                </v:shape>
                <o:OLEObject Type="Embed" ProgID="Equation.3" ShapeID="_x0000_i1035" DrawAspect="Content" ObjectID="_1459508218" r:id="rId29"/>
              </w:object>
            </w:r>
          </w:p>
        </w:tc>
        <w:tc>
          <w:tcPr>
            <w:tcW w:w="3192" w:type="dxa"/>
            <w:vAlign w:val="center"/>
          </w:tcPr>
          <w:p w:rsidR="00214357" w:rsidRPr="003B4166" w:rsidRDefault="00214357" w:rsidP="003B4166">
            <w:pPr>
              <w:jc w:val="center"/>
              <w:rPr>
                <w:lang w:val="sr-Cyrl-CS"/>
              </w:rPr>
            </w:pPr>
            <w:r w:rsidRPr="003B4166">
              <w:rPr>
                <w:position w:val="-48"/>
                <w:lang w:val="sr-Cyrl-CS"/>
              </w:rPr>
              <w:object w:dxaOrig="279" w:dyaOrig="1080">
                <v:shape id="_x0000_i1036" type="#_x0000_t75" style="width:14.25pt;height:54.35pt" o:ole="">
                  <v:imagedata r:id="rId24" o:title=""/>
                </v:shape>
                <o:OLEObject Type="Embed" ProgID="Equation.3" ShapeID="_x0000_i1036" DrawAspect="Content" ObjectID="_1459508219" r:id="rId30"/>
              </w:object>
            </w:r>
          </w:p>
        </w:tc>
      </w:tr>
      <w:tr w:rsidR="00214357" w:rsidRPr="003B4166" w:rsidTr="00264A1A">
        <w:trPr>
          <w:trHeight w:val="217"/>
          <w:jc w:val="center"/>
        </w:trPr>
        <w:tc>
          <w:tcPr>
            <w:tcW w:w="2352" w:type="dxa"/>
            <w:vAlign w:val="center"/>
          </w:tcPr>
          <w:p w:rsidR="00214357" w:rsidRPr="003B4166" w:rsidRDefault="00214357" w:rsidP="003B4166">
            <w:pPr>
              <w:jc w:val="center"/>
              <w:rPr>
                <w:lang w:val="sr-Cyrl-CS"/>
              </w:rPr>
            </w:pPr>
            <w:r w:rsidRPr="003B4166">
              <w:rPr>
                <w:position w:val="-14"/>
                <w:lang w:val="sr-Cyrl-CS"/>
              </w:rPr>
              <w:object w:dxaOrig="480" w:dyaOrig="400">
                <v:shape id="_x0000_i1037" type="#_x0000_t75" style="width:23.75pt;height:19.7pt" o:ole="">
                  <v:imagedata r:id="rId26" o:title=""/>
                </v:shape>
                <o:OLEObject Type="Embed" ProgID="Equation.3" ShapeID="_x0000_i1037" DrawAspect="Content" ObjectID="_1459508220" r:id="rId31"/>
              </w:object>
            </w:r>
          </w:p>
        </w:tc>
        <w:tc>
          <w:tcPr>
            <w:tcW w:w="3192" w:type="dxa"/>
            <w:vAlign w:val="center"/>
          </w:tcPr>
          <w:p w:rsidR="00214357" w:rsidRPr="00D4623D" w:rsidRDefault="00214357" w:rsidP="003B4166">
            <w:pPr>
              <w:jc w:val="center"/>
            </w:pPr>
            <w:r>
              <w:t>N</w:t>
            </w:r>
          </w:p>
        </w:tc>
      </w:tr>
    </w:tbl>
    <w:p w:rsidR="00214357" w:rsidRDefault="00214357" w:rsidP="00264A1A">
      <w:pPr>
        <w:jc w:val="both"/>
        <w:rPr>
          <w:lang w:val="sr-Cyrl-CS"/>
        </w:rPr>
      </w:pPr>
      <w:r>
        <w:rPr>
          <w:lang w:val="sr-Cyrl-CS"/>
        </w:rPr>
        <w:t>Одре</w:t>
      </w:r>
      <w:r w:rsidR="00506597">
        <w:rPr>
          <w:lang w:val="sr-Cyrl-CS"/>
        </w:rPr>
        <w:t>ђ</w:t>
      </w:r>
      <w:r>
        <w:rPr>
          <w:lang w:val="sr-Cyrl-CS"/>
        </w:rPr>
        <w:t xml:space="preserve">ивање групних интервала (броја и величине) често се врши уз помоћ </w:t>
      </w:r>
      <w:r w:rsidRPr="001921AD">
        <w:rPr>
          <w:i/>
        </w:rPr>
        <w:t>Sturgess</w:t>
      </w:r>
      <w:r>
        <w:rPr>
          <w:lang w:val="sr-Cyrl-CS"/>
        </w:rPr>
        <w:t xml:space="preserve">-овог правила: </w:t>
      </w:r>
    </w:p>
    <w:p w:rsidR="00214357" w:rsidRDefault="00214357" w:rsidP="00B976CF">
      <w:pPr>
        <w:numPr>
          <w:ilvl w:val="0"/>
          <w:numId w:val="3"/>
        </w:numPr>
        <w:jc w:val="both"/>
        <w:rPr>
          <w:lang w:val="sr-Cyrl-CS"/>
        </w:rPr>
      </w:pPr>
      <w:r>
        <w:rPr>
          <w:lang w:val="sr-Cyrl-CS"/>
        </w:rPr>
        <w:t xml:space="preserve">Величина интервала: </w:t>
      </w:r>
      <w:r w:rsidRPr="00D4623D">
        <w:rPr>
          <w:position w:val="-10"/>
          <w:lang w:val="sr-Cyrl-CS"/>
        </w:rPr>
        <w:object w:dxaOrig="1600" w:dyaOrig="320">
          <v:shape id="_x0000_i1038" type="#_x0000_t75" style="width:80.15pt;height:16.3pt" o:ole="">
            <v:imagedata r:id="rId32" o:title=""/>
          </v:shape>
          <o:OLEObject Type="Embed" ProgID="Equation.3" ShapeID="_x0000_i1038" DrawAspect="Content" ObjectID="_1459508221" r:id="rId33"/>
        </w:object>
      </w:r>
      <w:r>
        <w:rPr>
          <w:lang w:val="sr-Cyrl-CS"/>
        </w:rPr>
        <w:t xml:space="preserve"> где је </w:t>
      </w:r>
      <w:r w:rsidR="004561F1" w:rsidRPr="004561F1">
        <w:rPr>
          <w:i/>
        </w:rPr>
        <w:t>N</w:t>
      </w:r>
      <w:r>
        <w:rPr>
          <w:lang w:val="sr-Cyrl-CS"/>
        </w:rPr>
        <w:t xml:space="preserve"> број података</w:t>
      </w:r>
      <w:r w:rsidR="00576CA9">
        <w:rPr>
          <w:lang w:val="en-US"/>
        </w:rPr>
        <w:t xml:space="preserve"> </w:t>
      </w:r>
    </w:p>
    <w:p w:rsidR="00214357" w:rsidRDefault="00214357" w:rsidP="00B976CF">
      <w:pPr>
        <w:numPr>
          <w:ilvl w:val="0"/>
          <w:numId w:val="3"/>
        </w:numPr>
        <w:jc w:val="both"/>
        <w:rPr>
          <w:lang w:val="sr-Cyrl-CS"/>
        </w:rPr>
      </w:pPr>
      <w:r>
        <w:rPr>
          <w:lang w:val="sr-Cyrl-CS"/>
        </w:rPr>
        <w:t xml:space="preserve">Број интервала: </w:t>
      </w:r>
      <w:r w:rsidRPr="00D4623D">
        <w:rPr>
          <w:position w:val="-24"/>
          <w:lang w:val="sr-Cyrl-CS"/>
        </w:rPr>
        <w:object w:dxaOrig="1640" w:dyaOrig="620">
          <v:shape id="_x0000_i1039" type="#_x0000_t75" style="width:82.2pt;height:31.25pt" o:ole="">
            <v:imagedata r:id="rId34" o:title=""/>
          </v:shape>
          <o:OLEObject Type="Embed" ProgID="Equation.3" ShapeID="_x0000_i1039" DrawAspect="Content" ObjectID="_1459508222" r:id="rId35"/>
        </w:object>
      </w:r>
    </w:p>
    <w:p w:rsidR="00ED1C22" w:rsidRDefault="00214357" w:rsidP="00264A1A">
      <w:pPr>
        <w:jc w:val="both"/>
        <w:rPr>
          <w:lang w:val="sr-Cyrl-CS"/>
        </w:rPr>
      </w:pPr>
      <w:r>
        <w:rPr>
          <w:lang w:val="sr-Cyrl-CS"/>
        </w:rPr>
        <w:t xml:space="preserve">Ако треба поделити </w:t>
      </w:r>
      <w:r w:rsidRPr="004561F1">
        <w:rPr>
          <w:i/>
          <w:lang w:val="sr-Cyrl-CS"/>
        </w:rPr>
        <w:t>Х</w:t>
      </w:r>
      <w:r>
        <w:rPr>
          <w:lang w:val="sr-Cyrl-CS"/>
        </w:rPr>
        <w:t xml:space="preserve"> на два или више статистичких скупова, онда апсолутне фреквенције морају да се претворе у релативне бројеве и то уз помоћ </w:t>
      </w:r>
      <w:r>
        <w:rPr>
          <w:b/>
          <w:lang w:val="sr-Cyrl-CS"/>
        </w:rPr>
        <w:t>расподеле релативних фреквенција</w:t>
      </w:r>
      <w:r>
        <w:rPr>
          <w:lang w:val="sr-Cyrl-CS"/>
        </w:rPr>
        <w:t xml:space="preserve">. </w:t>
      </w:r>
      <w:r w:rsidR="00506597" w:rsidRPr="00506597">
        <w:rPr>
          <w:position w:val="-30"/>
          <w:lang w:val="sr-Cyrl-CS"/>
        </w:rPr>
        <w:object w:dxaOrig="2620" w:dyaOrig="720">
          <v:shape id="_x0000_i1040" type="#_x0000_t75" style="width:131.1pt;height:36pt" o:ole="">
            <v:imagedata r:id="rId36" o:title=""/>
          </v:shape>
          <o:OLEObject Type="Embed" ProgID="Equation.3" ShapeID="_x0000_i1040" DrawAspect="Content" ObjectID="_1459508223" r:id="rId37"/>
        </w:object>
      </w:r>
      <w:r w:rsidR="00506597">
        <w:rPr>
          <w:lang w:val="sr-Cyrl-CS"/>
        </w:rPr>
        <w:t>.</w:t>
      </w:r>
    </w:p>
    <w:p w:rsidR="00264A1A" w:rsidRPr="00264A1A" w:rsidRDefault="00264A1A" w:rsidP="00264A1A">
      <w:pPr>
        <w:jc w:val="both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75"/>
        <w:gridCol w:w="1493"/>
        <w:gridCol w:w="1578"/>
        <w:gridCol w:w="1679"/>
        <w:gridCol w:w="1795"/>
        <w:gridCol w:w="1724"/>
      </w:tblGrid>
      <w:tr w:rsidR="00214357" w:rsidRPr="003B4166" w:rsidTr="003B4166">
        <w:trPr>
          <w:jc w:val="center"/>
        </w:trPr>
        <w:tc>
          <w:tcPr>
            <w:tcW w:w="975" w:type="dxa"/>
            <w:vAlign w:val="center"/>
          </w:tcPr>
          <w:p w:rsidR="00214357" w:rsidRPr="003B4166" w:rsidRDefault="00214357" w:rsidP="003B4166">
            <w:pPr>
              <w:jc w:val="center"/>
              <w:rPr>
                <w:lang w:val="sr-Cyrl-CS"/>
              </w:rPr>
            </w:pPr>
            <w:r w:rsidRPr="003B4166">
              <w:rPr>
                <w:lang w:val="sr-Cyrl-CS"/>
              </w:rPr>
              <w:t>(</w:t>
            </w:r>
            <w:r w:rsidRPr="003B4166">
              <w:rPr>
                <w:i/>
                <w:lang w:val="sr-Cyrl-CS"/>
              </w:rPr>
              <w:t>Х</w:t>
            </w:r>
            <w:r w:rsidRPr="003B4166">
              <w:rPr>
                <w:lang w:val="sr-Cyrl-CS"/>
              </w:rPr>
              <w:t>)</w:t>
            </w:r>
          </w:p>
        </w:tc>
        <w:tc>
          <w:tcPr>
            <w:tcW w:w="615" w:type="dxa"/>
            <w:vAlign w:val="center"/>
          </w:tcPr>
          <w:p w:rsidR="00214357" w:rsidRPr="003B4166" w:rsidRDefault="00A60748" w:rsidP="003B4166">
            <w:pPr>
              <w:jc w:val="center"/>
              <w:rPr>
                <w:i/>
              </w:rPr>
            </w:pPr>
            <w:r w:rsidRPr="003B4166">
              <w:rPr>
                <w:lang w:val="sr-Cyrl-CS"/>
              </w:rPr>
              <w:t xml:space="preserve">Апсолутне фреквенције </w:t>
            </w:r>
            <w:r w:rsidR="00214357" w:rsidRPr="004561F1">
              <w:t>(</w:t>
            </w:r>
            <w:r w:rsidR="00214357" w:rsidRPr="003B4166">
              <w:rPr>
                <w:i/>
              </w:rPr>
              <w:t>f</w:t>
            </w:r>
            <w:r w:rsidR="00214357" w:rsidRPr="004561F1">
              <w:t>)</w:t>
            </w:r>
          </w:p>
        </w:tc>
        <w:tc>
          <w:tcPr>
            <w:tcW w:w="1578" w:type="dxa"/>
            <w:vAlign w:val="center"/>
          </w:tcPr>
          <w:p w:rsidR="00214357" w:rsidRPr="003B4166" w:rsidRDefault="00214357" w:rsidP="003B4166">
            <w:pPr>
              <w:jc w:val="center"/>
              <w:rPr>
                <w:lang w:val="sr-Cyrl-CS"/>
              </w:rPr>
            </w:pPr>
            <w:r w:rsidRPr="003B4166">
              <w:rPr>
                <w:lang w:val="sr-Cyrl-CS"/>
              </w:rPr>
              <w:t>Релативне фреквенције (</w:t>
            </w:r>
            <w:r w:rsidRPr="003B4166">
              <w:rPr>
                <w:i/>
                <w:lang w:val="sr-Cyrl-CS"/>
              </w:rPr>
              <w:t>р</w:t>
            </w:r>
            <w:r w:rsidRPr="003B4166">
              <w:rPr>
                <w:lang w:val="sr-Cyrl-CS"/>
              </w:rPr>
              <w:t>)</w:t>
            </w:r>
          </w:p>
        </w:tc>
        <w:tc>
          <w:tcPr>
            <w:tcW w:w="1136" w:type="dxa"/>
            <w:vAlign w:val="center"/>
          </w:tcPr>
          <w:p w:rsidR="00214357" w:rsidRPr="003B4166" w:rsidRDefault="00A60748" w:rsidP="003B4166">
            <w:pPr>
              <w:jc w:val="center"/>
              <w:rPr>
                <w:lang w:val="sr-Cyrl-CS"/>
              </w:rPr>
            </w:pPr>
            <w:r w:rsidRPr="003B4166">
              <w:rPr>
                <w:lang w:val="sr-Cyrl-CS"/>
              </w:rPr>
              <w:t xml:space="preserve">Процентуалне релативне фреквенције </w:t>
            </w:r>
            <w:r w:rsidR="00214357" w:rsidRPr="003B4166">
              <w:rPr>
                <w:lang w:val="sr-Cyrl-CS"/>
              </w:rPr>
              <w:t>(</w:t>
            </w:r>
            <w:r w:rsidR="00214357" w:rsidRPr="003B4166">
              <w:rPr>
                <w:i/>
                <w:lang w:val="sr-Cyrl-CS"/>
              </w:rPr>
              <w:t>р</w:t>
            </w:r>
            <w:r w:rsidR="00214357" w:rsidRPr="003B4166">
              <w:rPr>
                <w:lang w:val="sr-Cyrl-CS"/>
              </w:rPr>
              <w:t>)</w:t>
            </w:r>
            <w:r w:rsidRPr="003B4166">
              <w:rPr>
                <w:lang w:val="sr-Cyrl-CS"/>
              </w:rPr>
              <w:t xml:space="preserve"> </w:t>
            </w:r>
            <w:r w:rsidR="00214357" w:rsidRPr="003B4166">
              <w:rPr>
                <w:lang w:val="sr-Cyrl-CS"/>
              </w:rPr>
              <w:t>(%)</w:t>
            </w:r>
          </w:p>
        </w:tc>
        <w:tc>
          <w:tcPr>
            <w:tcW w:w="1795" w:type="dxa"/>
            <w:tcBorders>
              <w:top w:val="dashed" w:sz="4" w:space="0" w:color="auto"/>
              <w:bottom w:val="dashed" w:sz="4" w:space="0" w:color="auto"/>
              <w:right w:val="dashed" w:sz="4" w:space="0" w:color="auto"/>
            </w:tcBorders>
            <w:vAlign w:val="center"/>
          </w:tcPr>
          <w:p w:rsidR="00214357" w:rsidRPr="003B4166" w:rsidRDefault="00BD5B7D" w:rsidP="003B4166">
            <w:pPr>
              <w:jc w:val="center"/>
              <w:rPr>
                <w:lang w:val="sr-Cyrl-CS"/>
              </w:rPr>
            </w:pPr>
            <w:r w:rsidRPr="003B4166">
              <w:rPr>
                <w:lang w:val="sr-Cyrl-CS"/>
              </w:rPr>
              <w:t>Кумулативне а</w:t>
            </w:r>
            <w:r w:rsidR="00A60748" w:rsidRPr="003B4166">
              <w:rPr>
                <w:lang w:val="sr-Cyrl-CS"/>
              </w:rPr>
              <w:t xml:space="preserve">псолутне </w:t>
            </w:r>
            <w:r w:rsidR="00214357" w:rsidRPr="003B4166">
              <w:rPr>
                <w:lang w:val="sr-Cyrl-CS"/>
              </w:rPr>
              <w:t>фреквенције (</w:t>
            </w:r>
            <w:r w:rsidR="00214357" w:rsidRPr="003B4166">
              <w:rPr>
                <w:i/>
                <w:lang w:val="sr-Cyrl-CS"/>
              </w:rPr>
              <w:t>С</w:t>
            </w:r>
            <w:r w:rsidR="00214357" w:rsidRPr="003B4166">
              <w:rPr>
                <w:lang w:val="sr-Cyrl-CS"/>
              </w:rPr>
              <w:t>)</w:t>
            </w:r>
          </w:p>
        </w:tc>
        <w:tc>
          <w:tcPr>
            <w:tcW w:w="1724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vAlign w:val="center"/>
          </w:tcPr>
          <w:p w:rsidR="00214357" w:rsidRPr="003B4166" w:rsidRDefault="00BD5B7D" w:rsidP="003B4166">
            <w:pPr>
              <w:jc w:val="center"/>
              <w:rPr>
                <w:lang w:val="sr-Cyrl-CS"/>
              </w:rPr>
            </w:pPr>
            <w:r w:rsidRPr="003B4166">
              <w:rPr>
                <w:lang w:val="sr-Cyrl-CS"/>
              </w:rPr>
              <w:t>Кумулативне р</w:t>
            </w:r>
            <w:r w:rsidR="00A60748" w:rsidRPr="003B4166">
              <w:rPr>
                <w:lang w:val="sr-Cyrl-CS"/>
              </w:rPr>
              <w:t>елативне фреквенције</w:t>
            </w:r>
            <w:r w:rsidR="00214357" w:rsidRPr="003B4166">
              <w:rPr>
                <w:lang w:val="sr-Cyrl-CS"/>
              </w:rPr>
              <w:t xml:space="preserve"> (</w:t>
            </w:r>
            <w:r w:rsidR="00214357" w:rsidRPr="003B4166">
              <w:rPr>
                <w:i/>
              </w:rPr>
              <w:t>F</w:t>
            </w:r>
            <w:r w:rsidR="00214357">
              <w:t>)</w:t>
            </w:r>
          </w:p>
        </w:tc>
      </w:tr>
      <w:tr w:rsidR="00214357" w:rsidRPr="003B4166" w:rsidTr="003B4166">
        <w:trPr>
          <w:jc w:val="center"/>
        </w:trPr>
        <w:tc>
          <w:tcPr>
            <w:tcW w:w="975" w:type="dxa"/>
            <w:vAlign w:val="center"/>
          </w:tcPr>
          <w:p w:rsidR="00214357" w:rsidRPr="003B4166" w:rsidRDefault="00214357" w:rsidP="003B4166">
            <w:pPr>
              <w:jc w:val="center"/>
              <w:rPr>
                <w:lang w:val="sr-Cyrl-CS"/>
              </w:rPr>
            </w:pPr>
            <w:r w:rsidRPr="003B4166">
              <w:rPr>
                <w:position w:val="-48"/>
                <w:lang w:val="sr-Cyrl-CS"/>
              </w:rPr>
              <w:object w:dxaOrig="639" w:dyaOrig="1080">
                <v:shape id="_x0000_i1041" type="#_x0000_t75" style="width:31.9pt;height:54.35pt" o:ole="">
                  <v:imagedata r:id="rId28" o:title=""/>
                </v:shape>
                <o:OLEObject Type="Embed" ProgID="Equation.3" ShapeID="_x0000_i1041" DrawAspect="Content" ObjectID="_1459508224" r:id="rId38"/>
              </w:object>
            </w:r>
          </w:p>
        </w:tc>
        <w:tc>
          <w:tcPr>
            <w:tcW w:w="615" w:type="dxa"/>
            <w:vAlign w:val="center"/>
          </w:tcPr>
          <w:p w:rsidR="00214357" w:rsidRPr="003B4166" w:rsidRDefault="00214357" w:rsidP="003B4166">
            <w:pPr>
              <w:jc w:val="center"/>
              <w:rPr>
                <w:lang w:val="sr-Cyrl-CS"/>
              </w:rPr>
            </w:pPr>
            <w:r w:rsidRPr="003B4166">
              <w:rPr>
                <w:position w:val="-48"/>
                <w:lang w:val="sr-Cyrl-CS"/>
              </w:rPr>
              <w:object w:dxaOrig="279" w:dyaOrig="1080">
                <v:shape id="_x0000_i1042" type="#_x0000_t75" style="width:14.25pt;height:54.35pt" o:ole="">
                  <v:imagedata r:id="rId24" o:title=""/>
                </v:shape>
                <o:OLEObject Type="Embed" ProgID="Equation.3" ShapeID="_x0000_i1042" DrawAspect="Content" ObjectID="_1459508225" r:id="rId39"/>
              </w:object>
            </w:r>
          </w:p>
        </w:tc>
        <w:tc>
          <w:tcPr>
            <w:tcW w:w="1578" w:type="dxa"/>
            <w:vAlign w:val="center"/>
          </w:tcPr>
          <w:p w:rsidR="00214357" w:rsidRPr="003B4166" w:rsidRDefault="00214357" w:rsidP="003B4166">
            <w:pPr>
              <w:jc w:val="center"/>
              <w:rPr>
                <w:lang w:val="sr-Cyrl-CS"/>
              </w:rPr>
            </w:pPr>
            <w:r w:rsidRPr="003B4166">
              <w:rPr>
                <w:position w:val="-76"/>
                <w:lang w:val="sr-Cyrl-CS"/>
              </w:rPr>
              <w:object w:dxaOrig="859" w:dyaOrig="1640">
                <v:shape id="_x0000_i1043" type="#_x0000_t75" style="width:42.8pt;height:82.2pt" o:ole="">
                  <v:imagedata r:id="rId40" o:title=""/>
                </v:shape>
                <o:OLEObject Type="Embed" ProgID="Equation.3" ShapeID="_x0000_i1043" DrawAspect="Content" ObjectID="_1459508226" r:id="rId41"/>
              </w:object>
            </w:r>
          </w:p>
        </w:tc>
        <w:tc>
          <w:tcPr>
            <w:tcW w:w="1136" w:type="dxa"/>
            <w:vAlign w:val="center"/>
          </w:tcPr>
          <w:p w:rsidR="00214357" w:rsidRPr="003B4166" w:rsidRDefault="00214357" w:rsidP="003B4166">
            <w:pPr>
              <w:jc w:val="center"/>
              <w:rPr>
                <w:lang w:val="sr-Cyrl-CS"/>
              </w:rPr>
            </w:pPr>
            <w:r w:rsidRPr="003B4166">
              <w:rPr>
                <w:position w:val="-48"/>
                <w:lang w:val="sr-Cyrl-CS"/>
              </w:rPr>
              <w:object w:dxaOrig="800" w:dyaOrig="1080">
                <v:shape id="_x0000_i1044" type="#_x0000_t75" style="width:40.1pt;height:54.35pt" o:ole="">
                  <v:imagedata r:id="rId42" o:title=""/>
                </v:shape>
                <o:OLEObject Type="Embed" ProgID="Equation.3" ShapeID="_x0000_i1044" DrawAspect="Content" ObjectID="_1459508227" r:id="rId43"/>
              </w:object>
            </w:r>
          </w:p>
        </w:tc>
        <w:tc>
          <w:tcPr>
            <w:tcW w:w="1795" w:type="dxa"/>
            <w:tcBorders>
              <w:top w:val="dashed" w:sz="4" w:space="0" w:color="auto"/>
              <w:bottom w:val="dashed" w:sz="4" w:space="0" w:color="auto"/>
              <w:right w:val="dashed" w:sz="4" w:space="0" w:color="auto"/>
            </w:tcBorders>
            <w:vAlign w:val="center"/>
          </w:tcPr>
          <w:p w:rsidR="00214357" w:rsidRPr="003B4166" w:rsidRDefault="00214357" w:rsidP="003B4166">
            <w:pPr>
              <w:jc w:val="center"/>
              <w:rPr>
                <w:lang w:val="sr-Cyrl-CS"/>
              </w:rPr>
            </w:pPr>
            <w:r w:rsidRPr="003B4166">
              <w:rPr>
                <w:position w:val="-48"/>
                <w:lang w:val="sr-Cyrl-CS"/>
              </w:rPr>
              <w:object w:dxaOrig="1579" w:dyaOrig="1080">
                <v:shape id="_x0000_i1045" type="#_x0000_t75" style="width:78.8pt;height:54.35pt" o:ole="">
                  <v:imagedata r:id="rId44" o:title=""/>
                </v:shape>
                <o:OLEObject Type="Embed" ProgID="Equation.3" ShapeID="_x0000_i1045" DrawAspect="Content" ObjectID="_1459508228" r:id="rId45"/>
              </w:object>
            </w:r>
          </w:p>
        </w:tc>
        <w:tc>
          <w:tcPr>
            <w:tcW w:w="1724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vAlign w:val="center"/>
          </w:tcPr>
          <w:p w:rsidR="00214357" w:rsidRPr="003B4166" w:rsidRDefault="00214357" w:rsidP="003B4166">
            <w:pPr>
              <w:jc w:val="center"/>
              <w:rPr>
                <w:lang w:val="sr-Cyrl-CS"/>
              </w:rPr>
            </w:pPr>
            <w:r w:rsidRPr="003B4166">
              <w:rPr>
                <w:position w:val="-76"/>
                <w:lang w:val="sr-Cyrl-CS"/>
              </w:rPr>
              <w:object w:dxaOrig="1160" w:dyaOrig="1640">
                <v:shape id="_x0000_i1046" type="#_x0000_t75" style="width:57.75pt;height:82.2pt" o:ole="">
                  <v:imagedata r:id="rId46" o:title=""/>
                </v:shape>
                <o:OLEObject Type="Embed" ProgID="Equation.3" ShapeID="_x0000_i1046" DrawAspect="Content" ObjectID="_1459508229" r:id="rId47"/>
              </w:object>
            </w:r>
          </w:p>
        </w:tc>
      </w:tr>
      <w:tr w:rsidR="00214357" w:rsidRPr="003B4166" w:rsidTr="003B4166">
        <w:trPr>
          <w:jc w:val="center"/>
        </w:trPr>
        <w:tc>
          <w:tcPr>
            <w:tcW w:w="975" w:type="dxa"/>
            <w:vAlign w:val="center"/>
          </w:tcPr>
          <w:p w:rsidR="00214357" w:rsidRPr="003B4166" w:rsidRDefault="00214357" w:rsidP="003B4166">
            <w:pPr>
              <w:jc w:val="center"/>
              <w:rPr>
                <w:lang w:val="sr-Cyrl-CS"/>
              </w:rPr>
            </w:pPr>
            <w:r w:rsidRPr="003B4166">
              <w:rPr>
                <w:position w:val="-14"/>
                <w:lang w:val="sr-Cyrl-CS"/>
              </w:rPr>
              <w:object w:dxaOrig="480" w:dyaOrig="400">
                <v:shape id="_x0000_i1047" type="#_x0000_t75" style="width:23.75pt;height:19.7pt" o:ole="">
                  <v:imagedata r:id="rId26" o:title=""/>
                </v:shape>
                <o:OLEObject Type="Embed" ProgID="Equation.3" ShapeID="_x0000_i1047" DrawAspect="Content" ObjectID="_1459508230" r:id="rId48"/>
              </w:object>
            </w:r>
          </w:p>
        </w:tc>
        <w:tc>
          <w:tcPr>
            <w:tcW w:w="615" w:type="dxa"/>
            <w:vAlign w:val="center"/>
          </w:tcPr>
          <w:p w:rsidR="00214357" w:rsidRPr="003B4166" w:rsidRDefault="00214357" w:rsidP="003B4166">
            <w:pPr>
              <w:jc w:val="center"/>
              <w:rPr>
                <w:i/>
              </w:rPr>
            </w:pPr>
            <w:r w:rsidRPr="003B4166">
              <w:rPr>
                <w:i/>
              </w:rPr>
              <w:t>N</w:t>
            </w:r>
          </w:p>
        </w:tc>
        <w:tc>
          <w:tcPr>
            <w:tcW w:w="1578" w:type="dxa"/>
            <w:vAlign w:val="center"/>
          </w:tcPr>
          <w:p w:rsidR="00214357" w:rsidRPr="003B4166" w:rsidRDefault="00214357" w:rsidP="003B4166">
            <w:pPr>
              <w:jc w:val="center"/>
              <w:rPr>
                <w:lang w:val="sr-Cyrl-CS"/>
              </w:rPr>
            </w:pPr>
            <w:r w:rsidRPr="003B4166">
              <w:rPr>
                <w:lang w:val="sr-Cyrl-CS"/>
              </w:rPr>
              <w:t>1,00</w:t>
            </w:r>
          </w:p>
        </w:tc>
        <w:tc>
          <w:tcPr>
            <w:tcW w:w="1136" w:type="dxa"/>
            <w:vAlign w:val="center"/>
          </w:tcPr>
          <w:p w:rsidR="00214357" w:rsidRPr="003B4166" w:rsidRDefault="00214357" w:rsidP="003B4166">
            <w:pPr>
              <w:jc w:val="center"/>
              <w:rPr>
                <w:lang w:val="sr-Cyrl-CS"/>
              </w:rPr>
            </w:pPr>
            <w:r w:rsidRPr="003B4166">
              <w:rPr>
                <w:lang w:val="sr-Cyrl-CS"/>
              </w:rPr>
              <w:t>100,00</w:t>
            </w:r>
          </w:p>
        </w:tc>
        <w:tc>
          <w:tcPr>
            <w:tcW w:w="1795" w:type="dxa"/>
            <w:tcBorders>
              <w:top w:val="dashed" w:sz="4" w:space="0" w:color="auto"/>
              <w:bottom w:val="dashed" w:sz="4" w:space="0" w:color="auto"/>
              <w:right w:val="dashed" w:sz="4" w:space="0" w:color="auto"/>
            </w:tcBorders>
            <w:vAlign w:val="center"/>
          </w:tcPr>
          <w:p w:rsidR="00214357" w:rsidRPr="003B4166" w:rsidRDefault="00214357" w:rsidP="003B4166">
            <w:pPr>
              <w:jc w:val="center"/>
              <w:rPr>
                <w:lang w:val="sr-Cyrl-CS"/>
              </w:rPr>
            </w:pPr>
          </w:p>
        </w:tc>
        <w:tc>
          <w:tcPr>
            <w:tcW w:w="1724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vAlign w:val="center"/>
          </w:tcPr>
          <w:p w:rsidR="00214357" w:rsidRPr="003B4166" w:rsidRDefault="00214357" w:rsidP="003B4166">
            <w:pPr>
              <w:jc w:val="center"/>
              <w:rPr>
                <w:lang w:val="sr-Cyrl-CS"/>
              </w:rPr>
            </w:pPr>
          </w:p>
        </w:tc>
      </w:tr>
    </w:tbl>
    <w:p w:rsidR="00264A1A" w:rsidRDefault="00264A1A" w:rsidP="00264A1A">
      <w:pPr>
        <w:jc w:val="both"/>
        <w:rPr>
          <w:lang w:val="sr-Cyrl-CS"/>
        </w:rPr>
      </w:pPr>
    </w:p>
    <w:p w:rsidR="00264A1A" w:rsidRDefault="00214357" w:rsidP="00264A1A">
      <w:pPr>
        <w:jc w:val="both"/>
        <w:rPr>
          <w:lang w:val="sr-Cyrl-CS"/>
        </w:rPr>
      </w:pPr>
      <w:r>
        <w:rPr>
          <w:lang w:val="sr-Cyrl-CS"/>
        </w:rPr>
        <w:t>Релативне фреквенције су бројеви који задовољавају следећа два услова:</w:t>
      </w:r>
      <w:r w:rsidR="00264A1A">
        <w:rPr>
          <w:lang w:val="sr-Cyrl-CS"/>
        </w:rPr>
        <w:t xml:space="preserve"> </w:t>
      </w:r>
      <w:r w:rsidRPr="006F421E">
        <w:rPr>
          <w:position w:val="-12"/>
        </w:rPr>
        <w:object w:dxaOrig="2120" w:dyaOrig="360">
          <v:shape id="_x0000_i1048" type="#_x0000_t75" style="width:105.95pt;height:18.35pt" o:ole="">
            <v:imagedata r:id="rId49" o:title=""/>
          </v:shape>
          <o:OLEObject Type="Embed" ProgID="Equation.3" ShapeID="_x0000_i1048" DrawAspect="Content" ObjectID="_1459508231" r:id="rId50"/>
        </w:object>
      </w:r>
    </w:p>
    <w:p w:rsidR="00214357" w:rsidRPr="007A3ADA" w:rsidRDefault="00214357" w:rsidP="00264A1A">
      <w:pPr>
        <w:jc w:val="both"/>
        <w:rPr>
          <w:lang w:val="sr-Cyrl-CS"/>
        </w:rPr>
      </w:pPr>
      <w:r>
        <w:rPr>
          <w:b/>
          <w:lang w:val="sr-Cyrl-CS"/>
        </w:rPr>
        <w:t xml:space="preserve">Кумулативна фреквенција </w:t>
      </w:r>
      <w:r w:rsidRPr="001921AD">
        <w:rPr>
          <w:i/>
        </w:rPr>
        <w:t>i</w:t>
      </w:r>
      <w:r>
        <w:rPr>
          <w:lang w:val="sr-Cyrl-CS"/>
        </w:rPr>
        <w:t xml:space="preserve">-тог групног интервала се добија када се све фреквенције за претходне интервале саберу </w:t>
      </w:r>
      <w:r w:rsidRPr="000462BD">
        <w:rPr>
          <w:position w:val="-12"/>
        </w:rPr>
        <w:object w:dxaOrig="3159" w:dyaOrig="360">
          <v:shape id="_x0000_i1049" type="#_x0000_t75" style="width:158.25pt;height:18.35pt" o:ole="">
            <v:imagedata r:id="rId51" o:title=""/>
          </v:shape>
          <o:OLEObject Type="Embed" ProgID="Equation.3" ShapeID="_x0000_i1049" DrawAspect="Content" ObjectID="_1459508232" r:id="rId52"/>
        </w:object>
      </w:r>
      <w:r>
        <w:rPr>
          <w:lang w:val="sr-Cyrl-CS"/>
        </w:rPr>
        <w:t xml:space="preserve"> када се </w:t>
      </w:r>
      <w:r w:rsidRPr="000462BD">
        <w:rPr>
          <w:position w:val="-12"/>
        </w:rPr>
        <w:object w:dxaOrig="279" w:dyaOrig="360">
          <v:shape id="_x0000_i1050" type="#_x0000_t75" style="width:14.25pt;height:18.35pt" o:ole="">
            <v:imagedata r:id="rId53" o:title=""/>
          </v:shape>
          <o:OLEObject Type="Embed" ProgID="Equation.3" ShapeID="_x0000_i1050" DrawAspect="Content" ObjectID="_1459508233" r:id="rId54"/>
        </w:object>
      </w:r>
      <w:r>
        <w:rPr>
          <w:lang w:val="sr-Cyrl-CS"/>
        </w:rPr>
        <w:t xml:space="preserve"> поделе са бројем елемената статистичког скупа </w:t>
      </w:r>
      <w:r w:rsidRPr="007A3ADA">
        <w:rPr>
          <w:position w:val="-24"/>
        </w:rPr>
        <w:object w:dxaOrig="800" w:dyaOrig="620">
          <v:shape id="_x0000_i1051" type="#_x0000_t75" style="width:40.1pt;height:31.25pt" o:ole="">
            <v:imagedata r:id="rId55" o:title=""/>
          </v:shape>
          <o:OLEObject Type="Embed" ProgID="Equation.3" ShapeID="_x0000_i1051" DrawAspect="Content" ObjectID="_1459508234" r:id="rId56"/>
        </w:object>
      </w:r>
      <w:r>
        <w:rPr>
          <w:lang w:val="sr-Cyrl-CS"/>
        </w:rPr>
        <w:t>.</w:t>
      </w:r>
    </w:p>
    <w:p w:rsidR="00264A1A" w:rsidRPr="00B64695" w:rsidRDefault="00264A1A" w:rsidP="00214357">
      <w:pPr>
        <w:ind w:left="1068"/>
        <w:jc w:val="both"/>
        <w:rPr>
          <w:lang w:val="sr-Cyrl-CS"/>
        </w:rPr>
      </w:pPr>
    </w:p>
    <w:p w:rsidR="00214357" w:rsidRPr="00CE18E8" w:rsidRDefault="00214357" w:rsidP="00214357">
      <w:pPr>
        <w:numPr>
          <w:ilvl w:val="0"/>
          <w:numId w:val="1"/>
        </w:numPr>
        <w:jc w:val="both"/>
        <w:rPr>
          <w:b/>
        </w:rPr>
      </w:pPr>
      <w:r w:rsidRPr="00CE18E8">
        <w:rPr>
          <w:b/>
          <w:lang w:val="sr-Cyrl-CS"/>
        </w:rPr>
        <w:t>Графичко приказивање расподела фреквенција</w:t>
      </w:r>
    </w:p>
    <w:p w:rsidR="00264A1A" w:rsidRDefault="00264A1A" w:rsidP="00264A1A">
      <w:pPr>
        <w:jc w:val="both"/>
        <w:rPr>
          <w:lang w:val="sr-Cyrl-CS"/>
        </w:rPr>
      </w:pPr>
      <w:r>
        <w:rPr>
          <w:noProof/>
          <w:lang w:val="en-US" w:eastAsia="en-US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4572000</wp:posOffset>
            </wp:positionH>
            <wp:positionV relativeFrom="paragraph">
              <wp:posOffset>198120</wp:posOffset>
            </wp:positionV>
            <wp:extent cx="1948180" cy="1224280"/>
            <wp:effectExtent l="0" t="0" r="0" b="0"/>
            <wp:wrapSquare wrapText="bothSides"/>
            <wp:docPr id="15" name="Picture 15" descr="polig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poligon"/>
                    <pic:cNvPicPr>
                      <a:picLocks noChangeAspect="1" noChangeArrowheads="1"/>
                    </pic:cNvPicPr>
                  </pic:nvPicPr>
                  <pic:blipFill>
                    <a:blip r:embed="rId5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8180" cy="12242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800F8" w:rsidRDefault="00214357" w:rsidP="00264A1A">
      <w:pPr>
        <w:jc w:val="both"/>
      </w:pPr>
      <w:r>
        <w:rPr>
          <w:lang w:val="sr-Cyrl-CS"/>
        </w:rPr>
        <w:t xml:space="preserve">Обавља се уз помоћ </w:t>
      </w:r>
      <w:r>
        <w:rPr>
          <w:b/>
          <w:lang w:val="sr-Cyrl-CS"/>
        </w:rPr>
        <w:t xml:space="preserve">графикона </w:t>
      </w:r>
      <w:r>
        <w:rPr>
          <w:lang w:val="sr-Cyrl-CS"/>
        </w:rPr>
        <w:t xml:space="preserve">који се конструишу тако што се на хоризонталноиј оси наноси вредност обележја </w:t>
      </w:r>
      <w:r w:rsidRPr="004561F1">
        <w:rPr>
          <w:i/>
          <w:lang w:val="sr-Cyrl-CS"/>
        </w:rPr>
        <w:t>Х</w:t>
      </w:r>
      <w:r>
        <w:rPr>
          <w:lang w:val="sr-Cyrl-CS"/>
        </w:rPr>
        <w:t xml:space="preserve"> (</w:t>
      </w:r>
      <w:r w:rsidRPr="004561F1">
        <w:rPr>
          <w:i/>
          <w:lang w:val="sr-Cyrl-CS"/>
        </w:rPr>
        <w:t>Х</w:t>
      </w:r>
      <w:r w:rsidRPr="00033555">
        <w:rPr>
          <w:i/>
          <w:lang w:val="sr-Cyrl-CS"/>
        </w:rPr>
        <w:t>=</w:t>
      </w:r>
      <w:r>
        <w:rPr>
          <w:lang w:val="sr-Cyrl-CS"/>
        </w:rPr>
        <w:t>прекидно) или границе групних интервала (</w:t>
      </w:r>
      <w:r w:rsidRPr="004561F1">
        <w:rPr>
          <w:i/>
          <w:lang w:val="sr-Cyrl-CS"/>
        </w:rPr>
        <w:t>Х</w:t>
      </w:r>
      <w:r w:rsidRPr="00033555">
        <w:rPr>
          <w:i/>
          <w:lang w:val="sr-Cyrl-CS"/>
        </w:rPr>
        <w:t>=</w:t>
      </w:r>
      <w:r>
        <w:rPr>
          <w:lang w:val="sr-Cyrl-CS"/>
        </w:rPr>
        <w:t xml:space="preserve">непрекидно). Код графикона апсолутних фреквенција на </w:t>
      </w:r>
      <w:r w:rsidR="004561F1">
        <w:rPr>
          <w:i/>
          <w:lang w:val="en-US"/>
        </w:rPr>
        <w:t>Y</w:t>
      </w:r>
      <w:r>
        <w:rPr>
          <w:lang w:val="sr-Cyrl-CS"/>
        </w:rPr>
        <w:t xml:space="preserve"> оси се наносе вредности одговарајућих фреквенција за групни интервал или </w:t>
      </w:r>
      <w:r w:rsidRPr="004561F1">
        <w:rPr>
          <w:i/>
          <w:lang w:val="sr-Cyrl-CS"/>
        </w:rPr>
        <w:t>Х</w:t>
      </w:r>
      <w:r>
        <w:rPr>
          <w:lang w:val="sr-Cyrl-CS"/>
        </w:rPr>
        <w:t xml:space="preserve">, и констуришу се правоугаоници изнад групних интервала са висинама једнаким фреквенцијама; када се споје тачке на среднама групних интервала добија се </w:t>
      </w:r>
      <w:r w:rsidRPr="007A3ADA">
        <w:rPr>
          <w:b/>
          <w:lang w:val="sr-Cyrl-CS"/>
        </w:rPr>
        <w:t>полигон апсолутних фреквенција</w:t>
      </w:r>
      <w:r>
        <w:rPr>
          <w:lang w:val="sr-Cyrl-CS"/>
        </w:rPr>
        <w:t xml:space="preserve">. </w:t>
      </w:r>
    </w:p>
    <w:p w:rsidR="00264A1A" w:rsidRDefault="00264A1A" w:rsidP="00264A1A">
      <w:pPr>
        <w:jc w:val="both"/>
      </w:pPr>
    </w:p>
    <w:p w:rsidR="00214357" w:rsidRDefault="00214357" w:rsidP="00264A1A">
      <w:pPr>
        <w:jc w:val="both"/>
        <w:rPr>
          <w:lang w:val="sr-Cyrl-CS"/>
        </w:rPr>
      </w:pPr>
      <w:r>
        <w:rPr>
          <w:lang w:val="sr-Cyrl-CS"/>
        </w:rPr>
        <w:t xml:space="preserve">Код релативних фреквенција користе се </w:t>
      </w:r>
      <w:r>
        <w:rPr>
          <w:b/>
          <w:lang w:val="sr-Cyrl-CS"/>
        </w:rPr>
        <w:t>хистограми</w:t>
      </w:r>
      <w:r>
        <w:rPr>
          <w:lang w:val="sr-Cyrl-CS"/>
        </w:rPr>
        <w:t xml:space="preserve">: на </w:t>
      </w:r>
      <w:r w:rsidRPr="004561F1">
        <w:rPr>
          <w:i/>
          <w:lang w:val="sr-Cyrl-CS"/>
        </w:rPr>
        <w:t>Х</w:t>
      </w:r>
      <w:r>
        <w:rPr>
          <w:lang w:val="sr-Cyrl-CS"/>
        </w:rPr>
        <w:t xml:space="preserve"> оси су средине групних интервала, а затим се око тих тачака врши конструисање правоугаоника чије ће површине бити једнаке вредностима релативних фреквенција. Пример: </w:t>
      </w:r>
    </w:p>
    <w:p w:rsidR="00214357" w:rsidRDefault="00264A1A" w:rsidP="00B976CF">
      <w:pPr>
        <w:numPr>
          <w:ilvl w:val="0"/>
          <w:numId w:val="4"/>
        </w:numPr>
        <w:jc w:val="both"/>
        <w:rPr>
          <w:lang w:val="sr-Cyrl-CS"/>
        </w:rPr>
      </w:pPr>
      <w:r>
        <w:rPr>
          <w:noProof/>
          <w:lang w:val="en-US" w:eastAsia="en-US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4572000</wp:posOffset>
            </wp:positionH>
            <wp:positionV relativeFrom="paragraph">
              <wp:posOffset>91440</wp:posOffset>
            </wp:positionV>
            <wp:extent cx="1955800" cy="1232535"/>
            <wp:effectExtent l="0" t="0" r="0" b="0"/>
            <wp:wrapSquare wrapText="bothSides"/>
            <wp:docPr id="16" name="Picture 16" descr="histogram_re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istogram_rel"/>
                    <pic:cNvPicPr>
                      <a:picLocks noChangeAspect="1" noChangeArrowheads="1"/>
                    </pic:cNvPicPr>
                  </pic:nvPicPr>
                  <pic:blipFill>
                    <a:blip r:embed="rId5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5800" cy="12325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14357">
        <w:rPr>
          <w:lang w:val="sr-Cyrl-CS"/>
        </w:rPr>
        <w:t xml:space="preserve">Ако је дужина </w:t>
      </w:r>
      <w:r w:rsidR="00214357" w:rsidRPr="00FE5150">
        <w:rPr>
          <w:i/>
        </w:rPr>
        <w:t>i</w:t>
      </w:r>
      <w:r w:rsidR="00214357">
        <w:rPr>
          <w:lang w:val="sr-Cyrl-CS"/>
        </w:rPr>
        <w:t xml:space="preserve">-тог интервала: </w:t>
      </w:r>
      <w:r w:rsidR="00214357" w:rsidRPr="00CB24CE">
        <w:rPr>
          <w:position w:val="-12"/>
          <w:lang w:val="sr-Cyrl-CS"/>
        </w:rPr>
        <w:object w:dxaOrig="1219" w:dyaOrig="360">
          <v:shape id="_x0000_i1052" type="#_x0000_t75" style="width:61.15pt;height:18.35pt" o:ole="">
            <v:imagedata r:id="rId59" o:title=""/>
          </v:shape>
          <o:OLEObject Type="Embed" ProgID="Equation.3" ShapeID="_x0000_i1052" DrawAspect="Content" ObjectID="_1459508235" r:id="rId60"/>
        </w:object>
      </w:r>
    </w:p>
    <w:p w:rsidR="00214357" w:rsidRDefault="00214357" w:rsidP="00B976CF">
      <w:pPr>
        <w:numPr>
          <w:ilvl w:val="0"/>
          <w:numId w:val="4"/>
        </w:numPr>
        <w:jc w:val="both"/>
        <w:rPr>
          <w:lang w:val="sr-Cyrl-CS"/>
        </w:rPr>
      </w:pPr>
      <w:r>
        <w:rPr>
          <w:lang w:val="sr-Cyrl-CS"/>
        </w:rPr>
        <w:t xml:space="preserve">Висина правоугаоника изнад тачке:  треба да је: </w:t>
      </w:r>
      <w:r w:rsidRPr="00CB24CE">
        <w:rPr>
          <w:position w:val="-30"/>
          <w:lang w:val="sr-Cyrl-CS"/>
        </w:rPr>
        <w:object w:dxaOrig="1920" w:dyaOrig="680">
          <v:shape id="_x0000_i1053" type="#_x0000_t75" style="width:95.75pt;height:33.95pt" o:ole="">
            <v:imagedata r:id="rId61" o:title=""/>
          </v:shape>
          <o:OLEObject Type="Embed" ProgID="Equation.3" ShapeID="_x0000_i1053" DrawAspect="Content" ObjectID="_1459508236" r:id="rId62"/>
        </w:object>
      </w:r>
      <w:r>
        <w:rPr>
          <w:lang w:val="sr-Cyrl-CS"/>
        </w:rPr>
        <w:t xml:space="preserve"> </w:t>
      </w:r>
      <w:r w:rsidRPr="00CB24CE">
        <w:rPr>
          <w:i/>
          <w:lang w:val="sr-Cyrl-CS"/>
        </w:rPr>
        <w:t>р</w:t>
      </w:r>
      <w:r>
        <w:rPr>
          <w:lang w:val="sr-Cyrl-CS"/>
        </w:rPr>
        <w:t xml:space="preserve"> је одговарајућа релативна фреквенција </w:t>
      </w:r>
    </w:p>
    <w:p w:rsidR="00214357" w:rsidRPr="00F800F8" w:rsidRDefault="00214357" w:rsidP="00B976CF">
      <w:pPr>
        <w:numPr>
          <w:ilvl w:val="0"/>
          <w:numId w:val="4"/>
        </w:numPr>
        <w:jc w:val="both"/>
        <w:rPr>
          <w:lang w:val="sr-Cyrl-CS"/>
        </w:rPr>
      </w:pPr>
      <w:r>
        <w:rPr>
          <w:lang w:val="sr-Cyrl-CS"/>
        </w:rPr>
        <w:t xml:space="preserve">Хистограм релативних фреквенција </w:t>
      </w:r>
      <w:r w:rsidR="00AE4C48">
        <w:t>(</w:t>
      </w:r>
      <w:r w:rsidR="00AE4C48">
        <w:rPr>
          <w:i/>
          <w:lang w:val="sr-Cyrl-CS"/>
        </w:rPr>
        <w:t>на слици</w:t>
      </w:r>
      <w:r w:rsidR="00AE4C48" w:rsidRPr="00AE4C48">
        <w:rPr>
          <w:lang w:val="sr-Cyrl-CS"/>
        </w:rPr>
        <w:t>=</w:t>
      </w:r>
      <w:r w:rsidR="00AE4C48" w:rsidRPr="00AE4C48">
        <w:rPr>
          <w:lang w:val="en-US"/>
        </w:rPr>
        <w:t>&gt;</w:t>
      </w:r>
      <w:r w:rsidR="00AE4C48">
        <w:t>)</w:t>
      </w:r>
    </w:p>
    <w:p w:rsidR="00AE4C48" w:rsidRPr="00264A1A" w:rsidRDefault="00AE4C48" w:rsidP="00AE4C48">
      <w:pPr>
        <w:jc w:val="both"/>
      </w:pPr>
    </w:p>
    <w:p w:rsidR="00214357" w:rsidRDefault="00214357" w:rsidP="00214357">
      <w:pPr>
        <w:ind w:left="708"/>
        <w:jc w:val="both"/>
        <w:rPr>
          <w:color w:val="FF0000"/>
        </w:rPr>
      </w:pPr>
      <w:r>
        <w:rPr>
          <w:lang w:val="sr-Cyrl-CS"/>
        </w:rPr>
        <w:t>Хистограм је веома погодан за поређење расподела фреквенција</w:t>
      </w:r>
      <w:r w:rsidR="00AE4C48">
        <w:t>:</w:t>
      </w:r>
      <w:r>
        <w:rPr>
          <w:lang w:val="sr-Cyrl-CS"/>
        </w:rPr>
        <w:t xml:space="preserve"> </w:t>
      </w:r>
    </w:p>
    <w:tbl>
      <w:tblPr>
        <w:tblW w:w="0" w:type="auto"/>
        <w:tblLook w:val="01E0"/>
      </w:tblPr>
      <w:tblGrid>
        <w:gridCol w:w="5172"/>
        <w:gridCol w:w="5172"/>
      </w:tblGrid>
      <w:tr w:rsidR="00F800F8" w:rsidTr="003B4166">
        <w:tc>
          <w:tcPr>
            <w:tcW w:w="5172" w:type="dxa"/>
            <w:vAlign w:val="center"/>
          </w:tcPr>
          <w:p w:rsidR="00F800F8" w:rsidRDefault="00264A1A" w:rsidP="003B4166">
            <w:pPr>
              <w:jc w:val="center"/>
            </w:pPr>
            <w:r>
              <w:rPr>
                <w:noProof/>
                <w:lang w:val="en-US" w:eastAsia="en-US"/>
              </w:rPr>
              <w:drawing>
                <wp:anchor distT="0" distB="0" distL="114300" distR="114300" simplePos="0" relativeHeight="251654144" behindDoc="0" locked="0" layoutInCell="1" allowOverlap="1">
                  <wp:simplePos x="0" y="0"/>
                  <wp:positionH relativeFrom="column">
                    <wp:posOffset>692150</wp:posOffset>
                  </wp:positionH>
                  <wp:positionV relativeFrom="paragraph">
                    <wp:posOffset>15240</wp:posOffset>
                  </wp:positionV>
                  <wp:extent cx="2294890" cy="1508760"/>
                  <wp:effectExtent l="19050" t="0" r="0" b="0"/>
                  <wp:wrapSquare wrapText="bothSides"/>
                  <wp:docPr id="6" name="Picture 6" descr="poli_frek_poredjenj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poli_frek_poredjenj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94890" cy="15087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5172" w:type="dxa"/>
            <w:vAlign w:val="center"/>
          </w:tcPr>
          <w:p w:rsidR="00F800F8" w:rsidRDefault="00264A1A" w:rsidP="003B4166">
            <w:pPr>
              <w:jc w:val="center"/>
            </w:pPr>
            <w:r>
              <w:rPr>
                <w:noProof/>
                <w:lang w:val="en-US" w:eastAsia="en-US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505460</wp:posOffset>
                  </wp:positionH>
                  <wp:positionV relativeFrom="paragraph">
                    <wp:posOffset>-3175</wp:posOffset>
                  </wp:positionV>
                  <wp:extent cx="2102485" cy="1510030"/>
                  <wp:effectExtent l="19050" t="0" r="0" b="0"/>
                  <wp:wrapSquare wrapText="bothSides"/>
                  <wp:docPr id="14" name="Picture 14" descr="ne_manje_vis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ne_manje_vis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02485" cy="15100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F800F8" w:rsidTr="003B4166">
        <w:tc>
          <w:tcPr>
            <w:tcW w:w="5172" w:type="dxa"/>
          </w:tcPr>
          <w:p w:rsidR="00F800F8" w:rsidRPr="003B4166" w:rsidRDefault="00264A1A" w:rsidP="00B976CF">
            <w:pPr>
              <w:numPr>
                <w:ilvl w:val="0"/>
                <w:numId w:val="5"/>
              </w:numPr>
              <w:jc w:val="both"/>
              <w:rPr>
                <w:lang w:val="sr-Cyrl-CS"/>
              </w:rPr>
            </w:pPr>
            <w:r>
              <w:rPr>
                <w:noProof/>
                <w:lang w:val="en-US" w:eastAsia="en-US"/>
              </w:rPr>
              <w:drawing>
                <wp:anchor distT="0" distB="0" distL="114300" distR="114300" simplePos="0" relativeHeight="251666432" behindDoc="1" locked="0" layoutInCell="1" allowOverlap="0">
                  <wp:simplePos x="0" y="0"/>
                  <wp:positionH relativeFrom="column">
                    <wp:posOffset>2326640</wp:posOffset>
                  </wp:positionH>
                  <wp:positionV relativeFrom="paragraph">
                    <wp:posOffset>437515</wp:posOffset>
                  </wp:positionV>
                  <wp:extent cx="1716405" cy="1371600"/>
                  <wp:effectExtent l="0" t="0" r="0" b="0"/>
                  <wp:wrapSquare wrapText="bothSides"/>
                  <wp:docPr id="20" name="Picture 20" descr="zakon_verovatnoc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 descr="zakon_verovatnoc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6405" cy="1371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F800F8" w:rsidRPr="003B4166">
              <w:rPr>
                <w:lang w:val="sr-Cyrl-CS"/>
              </w:rPr>
              <w:t xml:space="preserve">Расподела </w:t>
            </w:r>
            <w:r w:rsidR="00F800F8" w:rsidRPr="003B4166">
              <w:rPr>
                <w:i/>
                <w:lang w:val="sr-Cyrl-CS"/>
              </w:rPr>
              <w:t>Х</w:t>
            </w:r>
            <w:r w:rsidR="00F800F8" w:rsidRPr="003B4166">
              <w:rPr>
                <w:lang w:val="sr-Cyrl-CS"/>
              </w:rPr>
              <w:t xml:space="preserve"> на два скупа</w:t>
            </w:r>
          </w:p>
        </w:tc>
        <w:tc>
          <w:tcPr>
            <w:tcW w:w="5172" w:type="dxa"/>
          </w:tcPr>
          <w:p w:rsidR="00F800F8" w:rsidRDefault="00F800F8" w:rsidP="00B976CF">
            <w:pPr>
              <w:numPr>
                <w:ilvl w:val="0"/>
                <w:numId w:val="5"/>
              </w:numPr>
              <w:jc w:val="both"/>
              <w:rPr>
                <w:lang w:val="sr-Cyrl-CS"/>
              </w:rPr>
            </w:pPr>
            <w:r w:rsidRPr="003B4166">
              <w:rPr>
                <w:lang w:val="sr-Cyrl-CS"/>
              </w:rPr>
              <w:t>Кумулативне фреквенције</w:t>
            </w:r>
          </w:p>
          <w:p w:rsidR="00264A1A" w:rsidRPr="003B4166" w:rsidRDefault="00264A1A" w:rsidP="00264A1A">
            <w:pPr>
              <w:jc w:val="both"/>
              <w:rPr>
                <w:lang w:val="sr-Cyrl-CS"/>
              </w:rPr>
            </w:pPr>
          </w:p>
        </w:tc>
      </w:tr>
    </w:tbl>
    <w:p w:rsidR="00F800F8" w:rsidRPr="00033555" w:rsidRDefault="00214357" w:rsidP="00264A1A">
      <w:pPr>
        <w:jc w:val="both"/>
      </w:pPr>
      <w:r>
        <w:rPr>
          <w:lang w:val="sr-Cyrl-CS"/>
        </w:rPr>
        <w:t xml:space="preserve">На основу </w:t>
      </w:r>
      <w:r>
        <w:rPr>
          <w:u w:val="single"/>
          <w:lang w:val="sr-Cyrl-CS"/>
        </w:rPr>
        <w:t>хистограма</w:t>
      </w:r>
      <w:r>
        <w:rPr>
          <w:lang w:val="sr-Cyrl-CS"/>
        </w:rPr>
        <w:t xml:space="preserve"> који одговара расподели релативних фреквенција непрекидног обележја </w:t>
      </w:r>
      <w:r w:rsidRPr="004561F1">
        <w:rPr>
          <w:i/>
          <w:lang w:val="sr-Cyrl-CS"/>
        </w:rPr>
        <w:t>Х</w:t>
      </w:r>
      <w:r>
        <w:rPr>
          <w:lang w:val="sr-Cyrl-CS"/>
        </w:rPr>
        <w:t xml:space="preserve">, може се изабрати крива линија која ће апроксимирати посматрану расподелу фреквенција. Та линија се зове </w:t>
      </w:r>
      <w:r w:rsidRPr="00264A1A">
        <w:rPr>
          <w:b/>
          <w:lang w:val="sr-Cyrl-CS"/>
        </w:rPr>
        <w:t>закон вероватноће или функција густине</w:t>
      </w:r>
      <w:r>
        <w:rPr>
          <w:lang w:val="sr-Cyrl-CS"/>
        </w:rPr>
        <w:t xml:space="preserve"> и представља гранични облик хистограма ако се број елемената у статистичком скупу неограничено повећава, а дужине интервала, на основу којих правимо хи</w:t>
      </w:r>
      <w:r w:rsidR="00033555">
        <w:rPr>
          <w:lang w:val="sr-Cyrl-CS"/>
        </w:rPr>
        <w:t>стограм, неогранчено се смањују</w:t>
      </w:r>
      <w:r w:rsidR="00033555">
        <w:t>.</w:t>
      </w:r>
    </w:p>
    <w:p w:rsidR="00214357" w:rsidRPr="00587B3E" w:rsidRDefault="00214357" w:rsidP="00587B3E">
      <w:pPr>
        <w:jc w:val="both"/>
      </w:pPr>
    </w:p>
    <w:p w:rsidR="00214357" w:rsidRPr="00CE18E8" w:rsidRDefault="00264A1A" w:rsidP="00214357">
      <w:pPr>
        <w:numPr>
          <w:ilvl w:val="0"/>
          <w:numId w:val="1"/>
        </w:numPr>
        <w:jc w:val="both"/>
        <w:rPr>
          <w:b/>
        </w:rPr>
      </w:pPr>
      <w:r>
        <w:rPr>
          <w:b/>
          <w:lang w:val="sr-Cyrl-CS"/>
        </w:rPr>
        <w:br w:type="page"/>
      </w:r>
      <w:r w:rsidR="00D848A6">
        <w:rPr>
          <w:b/>
          <w:lang w:val="sr-Cyrl-CS"/>
        </w:rPr>
        <w:lastRenderedPageBreak/>
        <w:t>Средње вредности</w:t>
      </w:r>
    </w:p>
    <w:p w:rsidR="00264A1A" w:rsidRDefault="00264A1A" w:rsidP="00264A1A">
      <w:pPr>
        <w:jc w:val="both"/>
        <w:rPr>
          <w:lang w:val="sr-Cyrl-CS"/>
        </w:rPr>
      </w:pPr>
    </w:p>
    <w:p w:rsidR="00214357" w:rsidRDefault="00214357" w:rsidP="00264A1A">
      <w:pPr>
        <w:jc w:val="both"/>
        <w:rPr>
          <w:lang w:val="sr-Cyrl-CS"/>
        </w:rPr>
      </w:pPr>
      <w:r>
        <w:rPr>
          <w:lang w:val="sr-Cyrl-CS"/>
        </w:rPr>
        <w:t xml:space="preserve">За дубљу анализу нису довољни релативни бројеви и расподела фреквенције, веће се утврђују извесни показатељи и параметри, чије утврђивање омогућава доношење закључака о одређеној појави или процесу. Прва група тих параметара су </w:t>
      </w:r>
      <w:r>
        <w:rPr>
          <w:b/>
          <w:lang w:val="sr-Cyrl-CS"/>
        </w:rPr>
        <w:t>средње вредности</w:t>
      </w:r>
      <w:r>
        <w:rPr>
          <w:lang w:val="sr-Cyrl-CS"/>
        </w:rPr>
        <w:t xml:space="preserve"> (просеци): </w:t>
      </w:r>
    </w:p>
    <w:p w:rsidR="00214357" w:rsidRDefault="00214357" w:rsidP="00264A1A">
      <w:pPr>
        <w:jc w:val="both"/>
        <w:rPr>
          <w:lang w:val="sr-Cyrl-CS"/>
        </w:rPr>
      </w:pPr>
      <w:r w:rsidRPr="006629D2">
        <w:rPr>
          <w:u w:val="single"/>
          <w:lang w:val="sr-Cyrl-CS"/>
        </w:rPr>
        <w:t>Пожељне особине</w:t>
      </w:r>
      <w:r>
        <w:rPr>
          <w:lang w:val="sr-Cyrl-CS"/>
        </w:rPr>
        <w:t xml:space="preserve"> средњих вредности су:</w:t>
      </w:r>
    </w:p>
    <w:p w:rsidR="00214357" w:rsidRDefault="00214357" w:rsidP="00264A1A">
      <w:pPr>
        <w:numPr>
          <w:ilvl w:val="1"/>
          <w:numId w:val="1"/>
        </w:numPr>
        <w:jc w:val="both"/>
        <w:rPr>
          <w:lang w:val="sr-Cyrl-CS"/>
        </w:rPr>
      </w:pPr>
      <w:r>
        <w:rPr>
          <w:lang w:val="sr-Cyrl-CS"/>
        </w:rPr>
        <w:t xml:space="preserve">Ако су све вредности обележја </w:t>
      </w:r>
      <w:r w:rsidRPr="004561F1">
        <w:rPr>
          <w:i/>
          <w:lang w:val="sr-Cyrl-CS"/>
        </w:rPr>
        <w:t>Х</w:t>
      </w:r>
      <w:r>
        <w:rPr>
          <w:lang w:val="sr-Cyrl-CS"/>
        </w:rPr>
        <w:t xml:space="preserve"> једнаке и њихова средња вредност треба да је толика</w:t>
      </w:r>
    </w:p>
    <w:p w:rsidR="00214357" w:rsidRDefault="00214357" w:rsidP="00214357">
      <w:pPr>
        <w:numPr>
          <w:ilvl w:val="1"/>
          <w:numId w:val="1"/>
        </w:numPr>
        <w:jc w:val="both"/>
        <w:rPr>
          <w:lang w:val="sr-Cyrl-CS"/>
        </w:rPr>
      </w:pPr>
      <w:r>
        <w:rPr>
          <w:lang w:val="sr-Cyrl-CS"/>
        </w:rPr>
        <w:t xml:space="preserve">Ако постоје минимална и максимална вредност </w:t>
      </w:r>
      <w:r w:rsidRPr="004561F1">
        <w:rPr>
          <w:i/>
          <w:lang w:val="sr-Cyrl-CS"/>
        </w:rPr>
        <w:t>Х</w:t>
      </w:r>
      <w:r>
        <w:rPr>
          <w:lang w:val="sr-Cyrl-CS"/>
        </w:rPr>
        <w:t xml:space="preserve"> онда је средња вредност већа од минимума и мања од максимума</w:t>
      </w:r>
    </w:p>
    <w:p w:rsidR="00214357" w:rsidRDefault="00214357" w:rsidP="00214357">
      <w:pPr>
        <w:numPr>
          <w:ilvl w:val="1"/>
          <w:numId w:val="1"/>
        </w:numPr>
        <w:jc w:val="both"/>
        <w:rPr>
          <w:lang w:val="sr-Cyrl-CS"/>
        </w:rPr>
      </w:pPr>
      <w:r>
        <w:rPr>
          <w:lang w:val="sr-Cyrl-CS"/>
        </w:rPr>
        <w:t xml:space="preserve">Средња вредност треба да зависи од свих вредности </w:t>
      </w:r>
      <w:r w:rsidRPr="004561F1">
        <w:rPr>
          <w:i/>
          <w:lang w:val="sr-Cyrl-CS"/>
        </w:rPr>
        <w:t>Х</w:t>
      </w:r>
      <w:r>
        <w:rPr>
          <w:lang w:val="sr-Cyrl-CS"/>
        </w:rPr>
        <w:t xml:space="preserve"> на целом статистичком скупу</w:t>
      </w:r>
    </w:p>
    <w:p w:rsidR="00264A1A" w:rsidRDefault="00264A1A" w:rsidP="00264A1A">
      <w:pPr>
        <w:ind w:left="1440"/>
        <w:jc w:val="both"/>
        <w:rPr>
          <w:lang w:val="sr-Cyrl-CS"/>
        </w:rPr>
      </w:pPr>
    </w:p>
    <w:p w:rsidR="00214357" w:rsidRDefault="00214357" w:rsidP="00264A1A">
      <w:pPr>
        <w:jc w:val="both"/>
        <w:rPr>
          <w:lang w:val="sr-Cyrl-CS"/>
        </w:rPr>
      </w:pPr>
      <w:r w:rsidRPr="00264A1A">
        <w:rPr>
          <w:b/>
          <w:u w:val="single"/>
          <w:lang w:val="sr-Cyrl-CS"/>
        </w:rPr>
        <w:t>Аритметичка средина</w:t>
      </w:r>
      <w:r>
        <w:rPr>
          <w:lang w:val="sr-Cyrl-CS"/>
        </w:rPr>
        <w:t xml:space="preserve"> низа бројева је број који се добије кад се њихов збир подели са укупним бројем чланова тог низа.</w:t>
      </w:r>
    </w:p>
    <w:p w:rsidR="00214357" w:rsidRDefault="00214357" w:rsidP="00264A1A">
      <w:pPr>
        <w:jc w:val="both"/>
        <w:rPr>
          <w:lang w:val="sr-Cyrl-CS"/>
        </w:rPr>
      </w:pPr>
      <w:r>
        <w:rPr>
          <w:lang w:val="sr-Cyrl-CS"/>
        </w:rPr>
        <w:t>Најчешће се користи, метод израчунавања је исти за негруписане и груписане податке:</w:t>
      </w:r>
    </w:p>
    <w:p w:rsidR="00214357" w:rsidRDefault="00214357" w:rsidP="00B976CF">
      <w:pPr>
        <w:numPr>
          <w:ilvl w:val="0"/>
          <w:numId w:val="6"/>
        </w:numPr>
        <w:jc w:val="both"/>
        <w:rPr>
          <w:lang w:val="sr-Cyrl-CS"/>
        </w:rPr>
      </w:pPr>
      <w:r>
        <w:rPr>
          <w:lang w:val="sr-Cyrl-CS"/>
        </w:rPr>
        <w:t xml:space="preserve">Ако су утврђени </w:t>
      </w:r>
      <w:r w:rsidR="00535306" w:rsidRPr="006629D2">
        <w:rPr>
          <w:position w:val="-28"/>
          <w:lang w:val="sr-Cyrl-CS"/>
        </w:rPr>
        <w:object w:dxaOrig="3900" w:dyaOrig="680">
          <v:shape id="_x0000_i1054" type="#_x0000_t75" style="width:194.95pt;height:33.95pt" o:ole="">
            <v:imagedata r:id="rId66" o:title=""/>
          </v:shape>
          <o:OLEObject Type="Embed" ProgID="Equation.3" ShapeID="_x0000_i1054" DrawAspect="Content" ObjectID="_1459508237" r:id="rId67"/>
        </w:object>
      </w:r>
    </w:p>
    <w:p w:rsidR="00A50ED8" w:rsidRDefault="00214357" w:rsidP="00B976CF">
      <w:pPr>
        <w:numPr>
          <w:ilvl w:val="0"/>
          <w:numId w:val="6"/>
        </w:numPr>
        <w:jc w:val="both"/>
        <w:rPr>
          <w:lang w:val="sr-Cyrl-CS"/>
        </w:rPr>
      </w:pPr>
      <w:r>
        <w:rPr>
          <w:lang w:val="sr-Cyrl-CS"/>
        </w:rPr>
        <w:t xml:space="preserve">Ако је х </w:t>
      </w:r>
      <w:r w:rsidRPr="006629D2">
        <w:rPr>
          <w:b/>
          <w:lang w:val="sr-Cyrl-CS"/>
        </w:rPr>
        <w:t>прекидног типа</w:t>
      </w:r>
      <w:r>
        <w:rPr>
          <w:lang w:val="sr-Cyrl-CS"/>
        </w:rPr>
        <w:t xml:space="preserve">, </w:t>
      </w:r>
      <w:r w:rsidRPr="006629D2">
        <w:rPr>
          <w:position w:val="-12"/>
        </w:rPr>
        <w:object w:dxaOrig="800" w:dyaOrig="360">
          <v:shape id="_x0000_i1055" type="#_x0000_t75" style="width:40.1pt;height:18.35pt" o:ole="">
            <v:imagedata r:id="rId68" o:title=""/>
          </v:shape>
          <o:OLEObject Type="Embed" ProgID="Equation.3" ShapeID="_x0000_i1055" DrawAspect="Content" ObjectID="_1459508238" r:id="rId69"/>
        </w:object>
      </w:r>
      <w:r>
        <w:rPr>
          <w:lang w:val="sr-Cyrl-CS"/>
        </w:rPr>
        <w:t xml:space="preserve"> са фреквенцијама </w:t>
      </w:r>
      <w:r w:rsidRPr="006629D2">
        <w:rPr>
          <w:position w:val="-30"/>
        </w:rPr>
        <w:object w:dxaOrig="2100" w:dyaOrig="720">
          <v:shape id="_x0000_i1056" type="#_x0000_t75" style="width:105.3pt;height:36pt" o:ole="">
            <v:imagedata r:id="rId70" o:title=""/>
          </v:shape>
          <o:OLEObject Type="Embed" ProgID="Equation.3" ShapeID="_x0000_i1056" DrawAspect="Content" ObjectID="_1459508239" r:id="rId71"/>
        </w:object>
      </w:r>
      <w:r>
        <w:rPr>
          <w:lang w:val="sr-Cyrl-CS"/>
        </w:rPr>
        <w:t>:</w:t>
      </w:r>
      <w:r w:rsidR="00A50ED8">
        <w:rPr>
          <w:lang w:val="sr-Cyrl-CS"/>
        </w:rPr>
        <w:t xml:space="preserve"> </w:t>
      </w:r>
    </w:p>
    <w:p w:rsidR="00214357" w:rsidRDefault="00214357" w:rsidP="00A50ED8">
      <w:pPr>
        <w:ind w:left="1074"/>
        <w:jc w:val="center"/>
        <w:rPr>
          <w:lang w:val="sr-Cyrl-CS"/>
        </w:rPr>
      </w:pPr>
      <w:r w:rsidRPr="000462BD">
        <w:rPr>
          <w:position w:val="-28"/>
        </w:rPr>
        <w:object w:dxaOrig="1400" w:dyaOrig="680">
          <v:shape id="_x0000_i1057" type="#_x0000_t75" style="width:69.95pt;height:33.95pt" o:ole="">
            <v:imagedata r:id="rId72" o:title=""/>
          </v:shape>
          <o:OLEObject Type="Embed" ProgID="Equation.3" ShapeID="_x0000_i1057" DrawAspect="Content" ObjectID="_1459508240" r:id="rId73"/>
        </w:object>
      </w:r>
    </w:p>
    <w:p w:rsidR="00214357" w:rsidRDefault="00214357" w:rsidP="00B976CF">
      <w:pPr>
        <w:numPr>
          <w:ilvl w:val="0"/>
          <w:numId w:val="7"/>
        </w:numPr>
        <w:rPr>
          <w:lang w:val="sr-Cyrl-CS"/>
        </w:rPr>
      </w:pPr>
      <w:r>
        <w:rPr>
          <w:lang w:val="sr-Cyrl-CS"/>
        </w:rPr>
        <w:t xml:space="preserve">Ако је х </w:t>
      </w:r>
      <w:r w:rsidRPr="006629D2">
        <w:rPr>
          <w:b/>
          <w:lang w:val="sr-Cyrl-CS"/>
        </w:rPr>
        <w:t>непрекидног типа</w:t>
      </w:r>
      <w:r>
        <w:rPr>
          <w:lang w:val="sr-Cyrl-CS"/>
        </w:rPr>
        <w:t xml:space="preserve">, </w:t>
      </w:r>
      <w:r w:rsidRPr="006629D2">
        <w:rPr>
          <w:position w:val="-12"/>
        </w:rPr>
        <w:object w:dxaOrig="1500" w:dyaOrig="360">
          <v:shape id="_x0000_i1058" type="#_x0000_t75" style="width:74.7pt;height:18.35pt" o:ole="">
            <v:imagedata r:id="rId74" o:title=""/>
          </v:shape>
          <o:OLEObject Type="Embed" ProgID="Equation.3" ShapeID="_x0000_i1058" DrawAspect="Content" ObjectID="_1459508241" r:id="rId75"/>
        </w:object>
      </w:r>
      <w:r>
        <w:rPr>
          <w:lang w:val="sr-Cyrl-CS"/>
        </w:rPr>
        <w:t xml:space="preserve"> са фреквенцијама </w:t>
      </w:r>
      <w:r w:rsidRPr="006629D2">
        <w:rPr>
          <w:position w:val="-30"/>
        </w:rPr>
        <w:object w:dxaOrig="2100" w:dyaOrig="720">
          <v:shape id="_x0000_i1059" type="#_x0000_t75" style="width:105.3pt;height:36pt" o:ole="">
            <v:imagedata r:id="rId76" o:title=""/>
          </v:shape>
          <o:OLEObject Type="Embed" ProgID="Equation.3" ShapeID="_x0000_i1059" DrawAspect="Content" ObjectID="_1459508242" r:id="rId77"/>
        </w:object>
      </w:r>
      <w:r>
        <w:rPr>
          <w:lang w:val="sr-Cyrl-CS"/>
        </w:rPr>
        <w:t>:</w:t>
      </w:r>
    </w:p>
    <w:p w:rsidR="00214357" w:rsidRDefault="00214357" w:rsidP="002F0540">
      <w:pPr>
        <w:ind w:left="1416"/>
        <w:jc w:val="center"/>
        <w:rPr>
          <w:lang w:val="sr-Cyrl-CS"/>
        </w:rPr>
      </w:pPr>
      <w:r w:rsidRPr="00BF577C">
        <w:rPr>
          <w:position w:val="-28"/>
        </w:rPr>
        <w:object w:dxaOrig="4660" w:dyaOrig="680">
          <v:shape id="_x0000_i1060" type="#_x0000_t75" style="width:233pt;height:33.95pt" o:ole="">
            <v:imagedata r:id="rId78" o:title=""/>
          </v:shape>
          <o:OLEObject Type="Embed" ProgID="Equation.3" ShapeID="_x0000_i1060" DrawAspect="Content" ObjectID="_1459508243" r:id="rId79"/>
        </w:object>
      </w:r>
    </w:p>
    <w:p w:rsidR="00214357" w:rsidRDefault="00214357" w:rsidP="00264A1A">
      <w:pPr>
        <w:jc w:val="both"/>
        <w:rPr>
          <w:lang w:val="sr-Cyrl-CS"/>
        </w:rPr>
      </w:pPr>
      <w:r>
        <w:rPr>
          <w:lang w:val="sr-Cyrl-CS"/>
        </w:rPr>
        <w:t xml:space="preserve">Осим ако се први и последњи групни интервал знатно разликују по дужини од осталих (или ако је неки од њих бесконачан), тада је: </w:t>
      </w:r>
    </w:p>
    <w:p w:rsidR="00214357" w:rsidRDefault="00214357" w:rsidP="00214357">
      <w:pPr>
        <w:ind w:left="1416"/>
        <w:jc w:val="both"/>
        <w:rPr>
          <w:lang w:val="sr-Cyrl-CS"/>
        </w:rPr>
      </w:pPr>
      <w:r w:rsidRPr="00BF577C">
        <w:rPr>
          <w:position w:val="-24"/>
        </w:rPr>
        <w:object w:dxaOrig="2460" w:dyaOrig="660">
          <v:shape id="_x0000_i1061" type="#_x0000_t75" style="width:122.95pt;height:33.3pt" o:ole="">
            <v:imagedata r:id="rId80" o:title=""/>
          </v:shape>
          <o:OLEObject Type="Embed" ProgID="Equation.3" ShapeID="_x0000_i1061" DrawAspect="Content" ObjectID="_1459508244" r:id="rId81"/>
        </w:object>
      </w:r>
      <w:r>
        <w:rPr>
          <w:lang w:val="sr-Cyrl-CS"/>
        </w:rPr>
        <w:t xml:space="preserve">, где је </w:t>
      </w:r>
      <w:r w:rsidRPr="000462BD">
        <w:rPr>
          <w:position w:val="-6"/>
        </w:rPr>
        <w:object w:dxaOrig="240" w:dyaOrig="320">
          <v:shape id="_x0000_i1062" type="#_x0000_t75" style="width:12.25pt;height:16.3pt" o:ole="">
            <v:imagedata r:id="rId82" o:title=""/>
          </v:shape>
          <o:OLEObject Type="Embed" ProgID="Equation.3" ShapeID="_x0000_i1062" DrawAspect="Content" ObjectID="_1459508245" r:id="rId83"/>
        </w:object>
      </w:r>
      <w:r>
        <w:rPr>
          <w:lang w:val="sr-Cyrl-CS"/>
        </w:rPr>
        <w:t xml:space="preserve"> просечна дужина преосталих </w:t>
      </w:r>
      <w:r w:rsidRPr="00BF577C">
        <w:rPr>
          <w:position w:val="-10"/>
        </w:rPr>
        <w:object w:dxaOrig="639" w:dyaOrig="340">
          <v:shape id="_x0000_i1063" type="#_x0000_t75" style="width:31.9pt;height:17pt" o:ole="">
            <v:imagedata r:id="rId84" o:title=""/>
          </v:shape>
          <o:OLEObject Type="Embed" ProgID="Equation.3" ShapeID="_x0000_i1063" DrawAspect="Content" ObjectID="_1459508246" r:id="rId85"/>
        </w:object>
      </w:r>
      <w:r>
        <w:rPr>
          <w:lang w:val="sr-Cyrl-CS"/>
        </w:rPr>
        <w:t xml:space="preserve"> интервала.</w:t>
      </w:r>
    </w:p>
    <w:p w:rsidR="00214357" w:rsidRDefault="00264A1A" w:rsidP="00214357">
      <w:pPr>
        <w:jc w:val="both"/>
        <w:rPr>
          <w:lang w:val="sr-Cyrl-CS"/>
        </w:rPr>
      </w:pPr>
      <w:r>
        <w:rPr>
          <w:lang w:val="sr-Cyrl-CS"/>
        </w:rPr>
        <w:t>Из ра</w:t>
      </w:r>
      <w:r w:rsidR="00214357">
        <w:rPr>
          <w:lang w:val="sr-Cyrl-CS"/>
        </w:rPr>
        <w:t xml:space="preserve">споделе релативних фреквенција </w:t>
      </w:r>
      <w:r w:rsidR="00214357" w:rsidRPr="000462BD">
        <w:rPr>
          <w:position w:val="-28"/>
        </w:rPr>
        <w:object w:dxaOrig="3400" w:dyaOrig="680">
          <v:shape id="_x0000_i1064" type="#_x0000_t75" style="width:169.8pt;height:33.95pt" o:ole="">
            <v:imagedata r:id="rId86" o:title=""/>
          </v:shape>
          <o:OLEObject Type="Embed" ProgID="Equation.3" ShapeID="_x0000_i1064" DrawAspect="Content" ObjectID="_1459508247" r:id="rId87"/>
        </w:object>
      </w:r>
      <w:r w:rsidR="00214357">
        <w:rPr>
          <w:lang w:val="sr-Cyrl-CS"/>
        </w:rPr>
        <w:t>.</w:t>
      </w:r>
    </w:p>
    <w:p w:rsidR="00214357" w:rsidRDefault="00214357" w:rsidP="00264A1A">
      <w:pPr>
        <w:jc w:val="both"/>
        <w:rPr>
          <w:lang w:val="sr-Cyrl-CS"/>
        </w:rPr>
      </w:pPr>
      <w:r>
        <w:rPr>
          <w:lang w:val="sr-Cyrl-CS"/>
        </w:rPr>
        <w:t>Поред универзалних (који се могу показати) аритметичка средина има још неке особине које омогућавају њено лакше одређивање:</w:t>
      </w:r>
    </w:p>
    <w:p w:rsidR="00214357" w:rsidRDefault="00214357" w:rsidP="00B976CF">
      <w:pPr>
        <w:numPr>
          <w:ilvl w:val="0"/>
          <w:numId w:val="8"/>
        </w:numPr>
        <w:jc w:val="both"/>
        <w:rPr>
          <w:lang w:val="sr-Cyrl-CS"/>
        </w:rPr>
      </w:pPr>
      <w:r>
        <w:rPr>
          <w:lang w:val="sr-Cyrl-CS"/>
        </w:rPr>
        <w:t xml:space="preserve">Збир одступања вредности обележја </w:t>
      </w:r>
      <w:r w:rsidRPr="004561F1">
        <w:rPr>
          <w:i/>
          <w:lang w:val="sr-Cyrl-CS"/>
        </w:rPr>
        <w:t>Х</w:t>
      </w:r>
      <w:r>
        <w:rPr>
          <w:lang w:val="sr-Cyrl-CS"/>
        </w:rPr>
        <w:t xml:space="preserve"> на посматраном скупу од њихове аритметичке средине је једнако нули:</w:t>
      </w:r>
    </w:p>
    <w:p w:rsidR="00214357" w:rsidRDefault="00214357" w:rsidP="00214357">
      <w:pPr>
        <w:ind w:left="1416"/>
        <w:jc w:val="center"/>
        <w:rPr>
          <w:lang w:val="sr-Cyrl-CS"/>
        </w:rPr>
      </w:pPr>
      <w:r w:rsidRPr="00CD76B8">
        <w:rPr>
          <w:position w:val="-28"/>
          <w:lang w:val="sr-Cyrl-CS"/>
        </w:rPr>
        <w:object w:dxaOrig="2960" w:dyaOrig="680">
          <v:shape id="_x0000_i1065" type="#_x0000_t75" style="width:148.1pt;height:33.95pt" o:ole="">
            <v:imagedata r:id="rId88" o:title=""/>
          </v:shape>
          <o:OLEObject Type="Embed" ProgID="Equation.3" ShapeID="_x0000_i1065" DrawAspect="Content" ObjectID="_1459508248" r:id="rId89"/>
        </w:object>
      </w:r>
    </w:p>
    <w:p w:rsidR="00214357" w:rsidRDefault="00214357" w:rsidP="00B976CF">
      <w:pPr>
        <w:numPr>
          <w:ilvl w:val="0"/>
          <w:numId w:val="8"/>
        </w:numPr>
        <w:jc w:val="both"/>
        <w:rPr>
          <w:lang w:val="sr-Cyrl-CS"/>
        </w:rPr>
      </w:pPr>
      <w:r>
        <w:rPr>
          <w:lang w:val="sr-Cyrl-CS"/>
        </w:rPr>
        <w:t xml:space="preserve">Збир квадрата одступања вредности обележја </w:t>
      </w:r>
      <w:r w:rsidRPr="004561F1">
        <w:rPr>
          <w:i/>
          <w:lang w:val="sr-Cyrl-CS"/>
        </w:rPr>
        <w:t>Х</w:t>
      </w:r>
      <w:r>
        <w:rPr>
          <w:lang w:val="sr-Cyrl-CS"/>
        </w:rPr>
        <w:t xml:space="preserve"> на елементима статистичког скупа од било ког броја </w:t>
      </w:r>
      <w:r w:rsidRPr="00BF577C">
        <w:rPr>
          <w:i/>
          <w:lang w:val="sr-Cyrl-CS"/>
        </w:rPr>
        <w:t>а</w:t>
      </w:r>
      <w:r>
        <w:rPr>
          <w:lang w:val="sr-Cyrl-CS"/>
        </w:rPr>
        <w:t xml:space="preserve"> је најмањи ако је </w:t>
      </w:r>
      <w:r w:rsidRPr="00BF577C">
        <w:rPr>
          <w:position w:val="-6"/>
        </w:rPr>
        <w:object w:dxaOrig="600" w:dyaOrig="260">
          <v:shape id="_x0000_i1066" type="#_x0000_t75" style="width:29.9pt;height:12.9pt" o:ole="">
            <v:imagedata r:id="rId90" o:title=""/>
          </v:shape>
          <o:OLEObject Type="Embed" ProgID="Equation.3" ShapeID="_x0000_i1066" DrawAspect="Content" ObjectID="_1459508249" r:id="rId91"/>
        </w:object>
      </w:r>
      <w:r>
        <w:rPr>
          <w:lang w:val="sr-Cyrl-CS"/>
        </w:rPr>
        <w:t>:</w:t>
      </w:r>
    </w:p>
    <w:p w:rsidR="00214357" w:rsidRDefault="00214357" w:rsidP="00214357">
      <w:pPr>
        <w:ind w:left="1080" w:firstLine="336"/>
        <w:jc w:val="center"/>
        <w:rPr>
          <w:lang w:val="sr-Cyrl-CS"/>
        </w:rPr>
      </w:pPr>
      <w:r w:rsidRPr="00CD76B8">
        <w:rPr>
          <w:position w:val="-28"/>
          <w:lang w:val="sr-Cyrl-CS"/>
        </w:rPr>
        <w:object w:dxaOrig="1320" w:dyaOrig="680">
          <v:shape id="_x0000_i1067" type="#_x0000_t75" style="width:65.9pt;height:33.95pt" o:ole="">
            <v:imagedata r:id="rId92" o:title=""/>
          </v:shape>
          <o:OLEObject Type="Embed" ProgID="Equation.3" ShapeID="_x0000_i1067" DrawAspect="Content" ObjectID="_1459508250" r:id="rId93"/>
        </w:object>
      </w:r>
      <w:r>
        <w:rPr>
          <w:lang w:val="sr-Cyrl-CS"/>
        </w:rPr>
        <w:t xml:space="preserve">минимум за </w:t>
      </w:r>
      <w:r w:rsidRPr="000462BD">
        <w:rPr>
          <w:position w:val="-6"/>
        </w:rPr>
        <w:object w:dxaOrig="580" w:dyaOrig="260">
          <v:shape id="_x0000_i1068" type="#_x0000_t75" style="width:29.2pt;height:12.9pt" o:ole="">
            <v:imagedata r:id="rId94" o:title=""/>
          </v:shape>
          <o:OLEObject Type="Embed" ProgID="Equation.3" ShapeID="_x0000_i1068" DrawAspect="Content" ObjectID="_1459508251" r:id="rId95"/>
        </w:object>
      </w:r>
    </w:p>
    <w:p w:rsidR="00214357" w:rsidRDefault="00214357" w:rsidP="00B976CF">
      <w:pPr>
        <w:numPr>
          <w:ilvl w:val="0"/>
          <w:numId w:val="8"/>
        </w:numPr>
        <w:jc w:val="both"/>
        <w:rPr>
          <w:lang w:val="sr-Cyrl-CS"/>
        </w:rPr>
      </w:pPr>
      <w:r>
        <w:rPr>
          <w:lang w:val="sr-Cyrl-CS"/>
        </w:rPr>
        <w:t xml:space="preserve">Ако између </w:t>
      </w:r>
      <w:r w:rsidRPr="004561F1">
        <w:rPr>
          <w:i/>
          <w:lang w:val="sr-Cyrl-CS"/>
        </w:rPr>
        <w:t>Х</w:t>
      </w:r>
      <w:r>
        <w:rPr>
          <w:lang w:val="sr-Cyrl-CS"/>
        </w:rPr>
        <w:t xml:space="preserve"> и </w:t>
      </w:r>
      <w:r w:rsidR="004561F1" w:rsidRPr="004561F1">
        <w:rPr>
          <w:i/>
          <w:lang w:val="en-US"/>
        </w:rPr>
        <w:t>Y</w:t>
      </w:r>
      <w:r>
        <w:rPr>
          <w:lang w:val="sr-Cyrl-CS"/>
        </w:rPr>
        <w:t xml:space="preserve"> постоји линеарна зависност, иста таква зависност постоји између њихових аритметичких средина:</w:t>
      </w:r>
    </w:p>
    <w:p w:rsidR="00214357" w:rsidRDefault="00214357" w:rsidP="00214357">
      <w:pPr>
        <w:ind w:left="1416"/>
        <w:jc w:val="center"/>
        <w:rPr>
          <w:lang w:val="sr-Cyrl-CS"/>
        </w:rPr>
      </w:pPr>
      <w:r w:rsidRPr="00CD76B8">
        <w:rPr>
          <w:position w:val="-10"/>
          <w:lang w:val="sr-Cyrl-CS"/>
        </w:rPr>
        <w:object w:dxaOrig="3760" w:dyaOrig="320">
          <v:shape id="_x0000_i1069" type="#_x0000_t75" style="width:188.15pt;height:16.3pt" o:ole="">
            <v:imagedata r:id="rId96" o:title=""/>
          </v:shape>
          <o:OLEObject Type="Embed" ProgID="Equation.3" ShapeID="_x0000_i1069" DrawAspect="Content" ObjectID="_1459508252" r:id="rId97"/>
        </w:object>
      </w:r>
    </w:p>
    <w:p w:rsidR="00214357" w:rsidRDefault="00214357" w:rsidP="00B976CF">
      <w:pPr>
        <w:numPr>
          <w:ilvl w:val="0"/>
          <w:numId w:val="8"/>
        </w:numPr>
        <w:jc w:val="both"/>
        <w:rPr>
          <w:lang w:val="sr-Cyrl-CS"/>
        </w:rPr>
      </w:pPr>
      <w:r>
        <w:rPr>
          <w:lang w:val="sr-Cyrl-CS"/>
        </w:rPr>
        <w:t xml:space="preserve">Претпоставка: статистички скуп 1: </w:t>
      </w:r>
      <w:r w:rsidRPr="00CD76B8">
        <w:rPr>
          <w:position w:val="-10"/>
          <w:lang w:val="sr-Cyrl-CS"/>
        </w:rPr>
        <w:object w:dxaOrig="700" w:dyaOrig="380">
          <v:shape id="_x0000_i1070" type="#_x0000_t75" style="width:35.3pt;height:19pt" o:ole="">
            <v:imagedata r:id="rId98" o:title=""/>
          </v:shape>
          <o:OLEObject Type="Embed" ProgID="Equation.3" ShapeID="_x0000_i1070" DrawAspect="Content" ObjectID="_1459508253" r:id="rId99"/>
        </w:object>
      </w:r>
      <w:r>
        <w:rPr>
          <w:lang w:val="sr-Cyrl-CS"/>
        </w:rPr>
        <w:t xml:space="preserve">; статистички скуп 2: </w:t>
      </w:r>
      <w:r w:rsidRPr="00CD76B8">
        <w:rPr>
          <w:position w:val="-10"/>
          <w:lang w:val="sr-Cyrl-CS"/>
        </w:rPr>
        <w:object w:dxaOrig="740" w:dyaOrig="380">
          <v:shape id="_x0000_i1071" type="#_x0000_t75" style="width:36.7pt;height:19pt" o:ole="">
            <v:imagedata r:id="rId100" o:title=""/>
          </v:shape>
          <o:OLEObject Type="Embed" ProgID="Equation.3" ShapeID="_x0000_i1071" DrawAspect="Content" ObjectID="_1459508254" r:id="rId101"/>
        </w:object>
      </w:r>
      <w:r>
        <w:rPr>
          <w:lang w:val="sr-Cyrl-CS"/>
        </w:rPr>
        <w:t>; тада је аритметичка средина за оба скупа заједно једнака пондерисаној аритметичкој средини:</w:t>
      </w:r>
    </w:p>
    <w:p w:rsidR="00214357" w:rsidRDefault="00214357" w:rsidP="00214357">
      <w:pPr>
        <w:ind w:left="1416"/>
        <w:jc w:val="center"/>
        <w:rPr>
          <w:lang w:val="sr-Cyrl-CS"/>
        </w:rPr>
      </w:pPr>
      <w:r w:rsidRPr="00CD76B8">
        <w:rPr>
          <w:position w:val="-30"/>
          <w:lang w:val="sr-Cyrl-CS"/>
        </w:rPr>
        <w:object w:dxaOrig="1900" w:dyaOrig="720">
          <v:shape id="_x0000_i1072" type="#_x0000_t75" style="width:95.1pt;height:36pt" o:ole="">
            <v:imagedata r:id="rId102" o:title=""/>
          </v:shape>
          <o:OLEObject Type="Embed" ProgID="Equation.3" ShapeID="_x0000_i1072" DrawAspect="Content" ObjectID="_1459508255" r:id="rId103"/>
        </w:object>
      </w:r>
    </w:p>
    <w:p w:rsidR="00214357" w:rsidRDefault="00214357" w:rsidP="00B976CF">
      <w:pPr>
        <w:numPr>
          <w:ilvl w:val="0"/>
          <w:numId w:val="8"/>
        </w:numPr>
        <w:jc w:val="both"/>
        <w:rPr>
          <w:lang w:val="sr-Cyrl-CS"/>
        </w:rPr>
      </w:pPr>
      <w:r>
        <w:rPr>
          <w:lang w:val="sr-Cyrl-CS"/>
        </w:rPr>
        <w:lastRenderedPageBreak/>
        <w:t xml:space="preserve">Посматра се </w:t>
      </w:r>
      <w:r w:rsidRPr="004561F1">
        <w:rPr>
          <w:i/>
        </w:rPr>
        <w:t>S</w:t>
      </w:r>
      <w:r>
        <w:rPr>
          <w:lang w:val="sr-Cyrl-CS"/>
        </w:rPr>
        <w:t xml:space="preserve"> статистичких скупова са </w:t>
      </w:r>
      <w:r w:rsidRPr="00CD76B8">
        <w:rPr>
          <w:position w:val="-12"/>
          <w:lang w:val="sr-Cyrl-CS"/>
        </w:rPr>
        <w:object w:dxaOrig="940" w:dyaOrig="360">
          <v:shape id="_x0000_i1073" type="#_x0000_t75" style="width:46.85pt;height:18.35pt" o:ole="">
            <v:imagedata r:id="rId104" o:title=""/>
          </v:shape>
          <o:OLEObject Type="Embed" ProgID="Equation.3" ShapeID="_x0000_i1073" DrawAspect="Content" ObjectID="_1459508256" r:id="rId105"/>
        </w:object>
      </w:r>
      <w:r>
        <w:rPr>
          <w:lang w:val="sr-Cyrl-CS"/>
        </w:rPr>
        <w:t xml:space="preserve"> елемената и </w:t>
      </w:r>
      <w:r w:rsidRPr="00CD76B8">
        <w:rPr>
          <w:position w:val="-12"/>
          <w:lang w:val="sr-Cyrl-CS"/>
        </w:rPr>
        <w:object w:dxaOrig="980" w:dyaOrig="400">
          <v:shape id="_x0000_i1074" type="#_x0000_t75" style="width:48.9pt;height:19.7pt" o:ole="">
            <v:imagedata r:id="rId106" o:title=""/>
          </v:shape>
          <o:OLEObject Type="Embed" ProgID="Equation.3" ShapeID="_x0000_i1074" DrawAspect="Content" ObjectID="_1459508257" r:id="rId107"/>
        </w:object>
      </w:r>
      <w:r>
        <w:rPr>
          <w:lang w:val="sr-Cyrl-CS"/>
        </w:rPr>
        <w:t xml:space="preserve"> аритметичких срединареспективно. Тада је аритметичка средина обележја </w:t>
      </w:r>
      <w:r w:rsidRPr="004561F1">
        <w:rPr>
          <w:i/>
          <w:lang w:val="sr-Cyrl-CS"/>
        </w:rPr>
        <w:t>Х</w:t>
      </w:r>
      <w:r>
        <w:rPr>
          <w:lang w:val="sr-Cyrl-CS"/>
        </w:rPr>
        <w:t xml:space="preserve"> на свим скуповима заједно једнака пондерисаној аритметичкој средини:</w:t>
      </w:r>
    </w:p>
    <w:p w:rsidR="00214357" w:rsidRDefault="00214357" w:rsidP="00214357">
      <w:pPr>
        <w:ind w:left="1416"/>
        <w:jc w:val="center"/>
        <w:rPr>
          <w:lang w:val="sr-Cyrl-CS"/>
        </w:rPr>
      </w:pPr>
      <w:r w:rsidRPr="00673E39">
        <w:rPr>
          <w:position w:val="-28"/>
          <w:lang w:val="sr-Cyrl-CS"/>
        </w:rPr>
        <w:object w:dxaOrig="1700" w:dyaOrig="680">
          <v:shape id="_x0000_i1075" type="#_x0000_t75" style="width:84.9pt;height:33.95pt" o:ole="">
            <v:imagedata r:id="rId108" o:title=""/>
          </v:shape>
          <o:OLEObject Type="Embed" ProgID="Equation.3" ShapeID="_x0000_i1075" DrawAspect="Content" ObjectID="_1459508258" r:id="rId109"/>
        </w:object>
      </w:r>
    </w:p>
    <w:p w:rsidR="00264A1A" w:rsidRDefault="00264A1A" w:rsidP="00214357">
      <w:pPr>
        <w:ind w:left="1416"/>
        <w:jc w:val="center"/>
        <w:rPr>
          <w:lang w:val="sr-Cyrl-CS"/>
        </w:rPr>
      </w:pPr>
    </w:p>
    <w:p w:rsidR="00214357" w:rsidRDefault="00214357" w:rsidP="00264A1A">
      <w:pPr>
        <w:jc w:val="both"/>
        <w:rPr>
          <w:lang w:val="sr-Cyrl-CS"/>
        </w:rPr>
      </w:pPr>
      <w:r>
        <w:rPr>
          <w:lang w:val="sr-Cyrl-CS"/>
        </w:rPr>
        <w:t xml:space="preserve">Често се статистички скупови састоје из </w:t>
      </w:r>
      <w:r w:rsidRPr="00CD76B8">
        <w:rPr>
          <w:b/>
          <w:lang w:val="sr-Cyrl-CS"/>
        </w:rPr>
        <w:t>стратума</w:t>
      </w:r>
      <w:r>
        <w:rPr>
          <w:lang w:val="sr-Cyrl-CS"/>
        </w:rPr>
        <w:t>, тј. подскупова који се међусобно искључују, а заједно чине цео скуп. Статистички подаци се прикупљају и обрађују по стратумима =</w:t>
      </w:r>
      <w:r>
        <w:rPr>
          <w:lang w:val="en-US"/>
        </w:rPr>
        <w:t>&gt;</w:t>
      </w:r>
      <w:r>
        <w:rPr>
          <w:lang w:val="sr-Cyrl-CS"/>
        </w:rPr>
        <w:t xml:space="preserve"> анализа целог скупа, што је некад немогуће.</w:t>
      </w:r>
    </w:p>
    <w:p w:rsidR="00264A1A" w:rsidRDefault="00264A1A" w:rsidP="00264A1A">
      <w:pPr>
        <w:jc w:val="both"/>
        <w:rPr>
          <w:lang w:val="sr-Cyrl-CS"/>
        </w:rPr>
      </w:pPr>
    </w:p>
    <w:p w:rsidR="00214357" w:rsidRDefault="00214357" w:rsidP="00264A1A">
      <w:pPr>
        <w:jc w:val="both"/>
        <w:rPr>
          <w:lang w:val="sr-Cyrl-CS"/>
        </w:rPr>
      </w:pPr>
      <w:r w:rsidRPr="00264A1A">
        <w:rPr>
          <w:b/>
          <w:u w:val="single"/>
          <w:lang w:val="sr-Cyrl-CS"/>
        </w:rPr>
        <w:t>Геометријска средина</w:t>
      </w:r>
      <w:r>
        <w:rPr>
          <w:b/>
          <w:lang w:val="sr-Cyrl-CS"/>
        </w:rPr>
        <w:t xml:space="preserve"> </w:t>
      </w:r>
      <w:r w:rsidRPr="00CD76B8">
        <w:rPr>
          <w:lang w:val="sr-Cyrl-CS"/>
        </w:rPr>
        <w:t>(</w:t>
      </w:r>
      <w:r>
        <w:rPr>
          <w:lang w:val="sr-Cyrl-CS"/>
        </w:rPr>
        <w:t>најпогоднија у анализама временских серија</w:t>
      </w:r>
      <w:r w:rsidRPr="00CD76B8">
        <w:rPr>
          <w:lang w:val="sr-Cyrl-CS"/>
        </w:rPr>
        <w:t>)</w:t>
      </w:r>
      <w:r>
        <w:rPr>
          <w:lang w:val="sr-Cyrl-CS"/>
        </w:rPr>
        <w:t xml:space="preserve"> низа бројева је </w:t>
      </w:r>
      <w:r w:rsidRPr="004561F1">
        <w:rPr>
          <w:i/>
        </w:rPr>
        <w:t>N</w:t>
      </w:r>
      <w:r>
        <w:rPr>
          <w:lang w:val="sr-Cyrl-CS"/>
        </w:rPr>
        <w:t xml:space="preserve">-ти корен из производа његових чланова. Нека су </w:t>
      </w:r>
      <w:r w:rsidRPr="00CD76B8">
        <w:rPr>
          <w:position w:val="-12"/>
          <w:lang w:val="sr-Cyrl-CS"/>
        </w:rPr>
        <w:object w:dxaOrig="920" w:dyaOrig="360">
          <v:shape id="_x0000_i1076" type="#_x0000_t75" style="width:46.2pt;height:18.35pt" o:ole="">
            <v:imagedata r:id="rId110" o:title=""/>
          </v:shape>
          <o:OLEObject Type="Embed" ProgID="Equation.3" ShapeID="_x0000_i1076" DrawAspect="Content" ObjectID="_1459508259" r:id="rId111"/>
        </w:object>
      </w:r>
      <w:r>
        <w:rPr>
          <w:lang w:val="sr-Cyrl-CS"/>
        </w:rPr>
        <w:t xml:space="preserve"> вредности посматраног обележја </w:t>
      </w:r>
      <w:r w:rsidRPr="004561F1">
        <w:rPr>
          <w:i/>
          <w:lang w:val="sr-Cyrl-CS"/>
        </w:rPr>
        <w:t>Х</w:t>
      </w:r>
      <w:r>
        <w:rPr>
          <w:lang w:val="sr-Cyrl-CS"/>
        </w:rPr>
        <w:t xml:space="preserve"> на елементима статистичког скупа. Геометријска средина је једнака: </w:t>
      </w:r>
    </w:p>
    <w:p w:rsidR="00214357" w:rsidRDefault="00214357" w:rsidP="00214357">
      <w:pPr>
        <w:ind w:left="708"/>
        <w:jc w:val="center"/>
        <w:rPr>
          <w:lang w:val="sr-Cyrl-CS"/>
        </w:rPr>
      </w:pPr>
      <w:r w:rsidRPr="00673E39">
        <w:rPr>
          <w:position w:val="-14"/>
          <w:lang w:val="sr-Cyrl-CS"/>
        </w:rPr>
        <w:object w:dxaOrig="2060" w:dyaOrig="420">
          <v:shape id="_x0000_i1077" type="#_x0000_t75" style="width:103.25pt;height:21.05pt" o:ole="">
            <v:imagedata r:id="rId112" o:title=""/>
          </v:shape>
          <o:OLEObject Type="Embed" ProgID="Equation.3" ShapeID="_x0000_i1077" DrawAspect="Content" ObjectID="_1459508260" r:id="rId113"/>
        </w:object>
      </w:r>
    </w:p>
    <w:p w:rsidR="00214357" w:rsidRDefault="00214357" w:rsidP="00264A1A">
      <w:pPr>
        <w:jc w:val="both"/>
        <w:rPr>
          <w:lang w:val="sr-Cyrl-CS"/>
        </w:rPr>
      </w:pPr>
      <w:r>
        <w:rPr>
          <w:lang w:val="sr-Cyrl-CS"/>
        </w:rPr>
        <w:t xml:space="preserve">Када је </w:t>
      </w:r>
      <w:r w:rsidRPr="004561F1">
        <w:rPr>
          <w:i/>
          <w:lang w:val="sr-Cyrl-CS"/>
        </w:rPr>
        <w:t>Х</w:t>
      </w:r>
      <w:r>
        <w:rPr>
          <w:lang w:val="sr-Cyrl-CS"/>
        </w:rPr>
        <w:t xml:space="preserve"> дато расподелом фреквенција </w:t>
      </w:r>
      <w:r w:rsidRPr="00673E39">
        <w:rPr>
          <w:position w:val="-12"/>
          <w:lang w:val="sr-Cyrl-CS"/>
        </w:rPr>
        <w:object w:dxaOrig="800" w:dyaOrig="360">
          <v:shape id="_x0000_i1078" type="#_x0000_t75" style="width:40.1pt;height:18.35pt" o:ole="">
            <v:imagedata r:id="rId114" o:title=""/>
          </v:shape>
          <o:OLEObject Type="Embed" ProgID="Equation.3" ShapeID="_x0000_i1078" DrawAspect="Content" ObjectID="_1459508261" r:id="rId115"/>
        </w:object>
      </w:r>
      <w:r>
        <w:rPr>
          <w:lang w:val="sr-Cyrl-CS"/>
        </w:rPr>
        <w:t>:</w:t>
      </w:r>
      <w:r w:rsidR="00264A1A">
        <w:rPr>
          <w:lang w:val="sr-Cyrl-CS"/>
        </w:rPr>
        <w:t xml:space="preserve">  </w:t>
      </w:r>
      <w:r w:rsidRPr="00673E39">
        <w:rPr>
          <w:position w:val="-14"/>
          <w:lang w:val="sr-Cyrl-CS"/>
        </w:rPr>
        <w:object w:dxaOrig="2340" w:dyaOrig="480">
          <v:shape id="_x0000_i1079" type="#_x0000_t75" style="width:116.85pt;height:23.75pt" o:ole="">
            <v:imagedata r:id="rId116" o:title=""/>
          </v:shape>
          <o:OLEObject Type="Embed" ProgID="Equation.3" ShapeID="_x0000_i1079" DrawAspect="Content" ObjectID="_1459508262" r:id="rId117"/>
        </w:object>
      </w:r>
    </w:p>
    <w:p w:rsidR="00214357" w:rsidRDefault="00214357" w:rsidP="00264A1A">
      <w:pPr>
        <w:jc w:val="both"/>
        <w:rPr>
          <w:lang w:val="sr-Cyrl-CS"/>
        </w:rPr>
      </w:pPr>
      <w:r>
        <w:rPr>
          <w:lang w:val="sr-Cyrl-CS"/>
        </w:rPr>
        <w:t xml:space="preserve">Употреба геометријске средине је могућа само за </w:t>
      </w:r>
      <w:r>
        <w:rPr>
          <w:u w:val="single"/>
          <w:lang w:val="sr-Cyrl-CS"/>
        </w:rPr>
        <w:t>позитивна</w:t>
      </w:r>
      <w:r>
        <w:rPr>
          <w:lang w:val="sr-Cyrl-CS"/>
        </w:rPr>
        <w:t xml:space="preserve"> обележја.</w:t>
      </w:r>
    </w:p>
    <w:p w:rsidR="00214357" w:rsidRDefault="00214357" w:rsidP="00214357">
      <w:pPr>
        <w:ind w:left="708"/>
        <w:jc w:val="both"/>
        <w:rPr>
          <w:lang w:val="sr-Cyrl-CS"/>
        </w:rPr>
      </w:pPr>
      <w:r>
        <w:rPr>
          <w:lang w:val="sr-Cyrl-CS"/>
        </w:rPr>
        <w:t xml:space="preserve">Логаритмовањем се добија: </w:t>
      </w:r>
    </w:p>
    <w:p w:rsidR="00214357" w:rsidRDefault="00214357" w:rsidP="00214357">
      <w:pPr>
        <w:ind w:left="708"/>
        <w:jc w:val="center"/>
        <w:rPr>
          <w:lang w:val="sr-Cyrl-CS"/>
        </w:rPr>
      </w:pPr>
      <w:r w:rsidRPr="00673E39">
        <w:rPr>
          <w:position w:val="-64"/>
          <w:lang w:val="sr-Cyrl-CS"/>
        </w:rPr>
        <w:object w:dxaOrig="2120" w:dyaOrig="1400">
          <v:shape id="_x0000_i1080" type="#_x0000_t75" style="width:105.95pt;height:69.95pt" o:ole="">
            <v:imagedata r:id="rId118" o:title=""/>
          </v:shape>
          <o:OLEObject Type="Embed" ProgID="Equation.3" ShapeID="_x0000_i1080" DrawAspect="Content" ObjectID="_1459508263" r:id="rId119"/>
        </w:object>
      </w:r>
    </w:p>
    <w:p w:rsidR="00214357" w:rsidRDefault="00214357" w:rsidP="00264A1A">
      <w:pPr>
        <w:jc w:val="both"/>
        <w:rPr>
          <w:lang w:val="sr-Cyrl-CS"/>
        </w:rPr>
      </w:pPr>
      <w:r>
        <w:rPr>
          <w:lang w:val="sr-Cyrl-CS"/>
        </w:rPr>
        <w:t xml:space="preserve">За релативне фреквенције се добија: </w:t>
      </w:r>
      <w:r w:rsidR="009D0540" w:rsidRPr="00673E39">
        <w:rPr>
          <w:position w:val="-28"/>
        </w:rPr>
        <w:object w:dxaOrig="3680" w:dyaOrig="680">
          <v:shape id="_x0000_i1081" type="#_x0000_t75" style="width:184.1pt;height:33.95pt" o:ole="">
            <v:imagedata r:id="rId120" o:title=""/>
          </v:shape>
          <o:OLEObject Type="Embed" ProgID="Equation.3" ShapeID="_x0000_i1081" DrawAspect="Content" ObjectID="_1459508264" r:id="rId121"/>
        </w:object>
      </w:r>
    </w:p>
    <w:p w:rsidR="00214357" w:rsidRDefault="00214357" w:rsidP="00264A1A">
      <w:pPr>
        <w:jc w:val="both"/>
        <w:rPr>
          <w:lang w:val="sr-Cyrl-CS"/>
        </w:rPr>
      </w:pPr>
      <w:r>
        <w:rPr>
          <w:lang w:val="sr-Cyrl-CS"/>
        </w:rPr>
        <w:t>Све особине аритметичке поседује и геометријска средина.</w:t>
      </w:r>
      <w:r w:rsidR="0093720C">
        <w:rPr>
          <w:lang w:val="sr-Cyrl-CS"/>
        </w:rPr>
        <w:t xml:space="preserve"> Погодна је ѕа одрећивње просечних промена са непотпуним подацима(немамо податке за сваку годину) - попис становништва.</w:t>
      </w:r>
    </w:p>
    <w:p w:rsidR="0093720C" w:rsidRPr="0093720C" w:rsidRDefault="0093720C" w:rsidP="00264A1A">
      <w:pPr>
        <w:jc w:val="both"/>
        <w:rPr>
          <w:u w:val="single"/>
          <w:lang w:val="sr-Cyrl-CS"/>
        </w:rPr>
      </w:pPr>
    </w:p>
    <w:p w:rsidR="00214357" w:rsidRDefault="00214357" w:rsidP="00264A1A">
      <w:pPr>
        <w:jc w:val="both"/>
        <w:rPr>
          <w:lang w:val="sr-Cyrl-CS"/>
        </w:rPr>
      </w:pPr>
      <w:r w:rsidRPr="0093720C">
        <w:rPr>
          <w:b/>
          <w:u w:val="single"/>
          <w:lang w:val="sr-Cyrl-CS"/>
        </w:rPr>
        <w:t>Хармонијска средина</w:t>
      </w:r>
      <w:r>
        <w:rPr>
          <w:lang w:val="sr-Cyrl-CS"/>
        </w:rPr>
        <w:t xml:space="preserve"> низа бројева је реципрочна вредност аритметичке средине реципрочних вредности чланова тог низа.</w:t>
      </w:r>
    </w:p>
    <w:p w:rsidR="00214357" w:rsidRDefault="00214357" w:rsidP="00264A1A">
      <w:pPr>
        <w:jc w:val="both"/>
        <w:rPr>
          <w:lang w:val="sr-Cyrl-CS"/>
        </w:rPr>
      </w:pPr>
      <w:r w:rsidRPr="00673E39">
        <w:rPr>
          <w:lang w:val="sr-Cyrl-CS"/>
        </w:rPr>
        <w:t xml:space="preserve">Ако су </w:t>
      </w:r>
      <w:r w:rsidRPr="00CD76B8">
        <w:rPr>
          <w:position w:val="-12"/>
          <w:lang w:val="sr-Cyrl-CS"/>
        </w:rPr>
        <w:object w:dxaOrig="880" w:dyaOrig="360">
          <v:shape id="_x0000_i1082" type="#_x0000_t75" style="width:44.15pt;height:18.35pt" o:ole="">
            <v:imagedata r:id="rId122" o:title=""/>
          </v:shape>
          <o:OLEObject Type="Embed" ProgID="Equation.3" ShapeID="_x0000_i1082" DrawAspect="Content" ObjectID="_1459508265" r:id="rId123"/>
        </w:object>
      </w:r>
      <w:r>
        <w:rPr>
          <w:lang w:val="sr-Cyrl-CS"/>
        </w:rPr>
        <w:t xml:space="preserve"> вредности обележја </w:t>
      </w:r>
      <w:r w:rsidRPr="007D1B98">
        <w:rPr>
          <w:i/>
          <w:lang w:val="sr-Cyrl-CS"/>
        </w:rPr>
        <w:t>Х</w:t>
      </w:r>
      <w:r>
        <w:rPr>
          <w:lang w:val="sr-Cyrl-CS"/>
        </w:rPr>
        <w:t xml:space="preserve"> на </w:t>
      </w:r>
      <w:r w:rsidRPr="004561F1">
        <w:rPr>
          <w:i/>
        </w:rPr>
        <w:t>N</w:t>
      </w:r>
      <w:r>
        <w:rPr>
          <w:lang w:val="sr-Cyrl-CS"/>
        </w:rPr>
        <w:t xml:space="preserve"> елемената статистичког скупа, тада је хармонијска средина: </w:t>
      </w:r>
      <w:r w:rsidRPr="007D1B98">
        <w:rPr>
          <w:position w:val="-62"/>
          <w:lang w:val="sr-Cyrl-CS"/>
        </w:rPr>
        <w:object w:dxaOrig="4640" w:dyaOrig="1020">
          <v:shape id="_x0000_i1083" type="#_x0000_t75" style="width:232.3pt;height:50.95pt" o:ole="">
            <v:imagedata r:id="rId124" o:title=""/>
          </v:shape>
          <o:OLEObject Type="Embed" ProgID="Equation.3" ShapeID="_x0000_i1083" DrawAspect="Content" ObjectID="_1459508266" r:id="rId125"/>
        </w:object>
      </w:r>
      <w:r>
        <w:rPr>
          <w:lang w:val="sr-Cyrl-CS"/>
        </w:rPr>
        <w:t>.</w:t>
      </w:r>
    </w:p>
    <w:p w:rsidR="00214357" w:rsidRDefault="00214357" w:rsidP="00264A1A">
      <w:pPr>
        <w:jc w:val="both"/>
        <w:rPr>
          <w:lang w:val="sr-Cyrl-CS"/>
        </w:rPr>
      </w:pPr>
      <w:r>
        <w:rPr>
          <w:lang w:val="sr-Cyrl-CS"/>
        </w:rPr>
        <w:t xml:space="preserve">Када је </w:t>
      </w:r>
      <w:r w:rsidRPr="00033555">
        <w:rPr>
          <w:i/>
          <w:lang w:val="sr-Cyrl-CS"/>
        </w:rPr>
        <w:t>Х</w:t>
      </w:r>
      <w:r>
        <w:rPr>
          <w:lang w:val="sr-Cyrl-CS"/>
        </w:rPr>
        <w:t xml:space="preserve"> дато расподелом фреквенција: </w:t>
      </w:r>
      <w:r w:rsidRPr="000462BD">
        <w:rPr>
          <w:position w:val="-30"/>
        </w:rPr>
        <w:object w:dxaOrig="1340" w:dyaOrig="700">
          <v:shape id="_x0000_i1084" type="#_x0000_t75" style="width:67.25pt;height:35.3pt" o:ole="">
            <v:imagedata r:id="rId126" o:title=""/>
          </v:shape>
          <o:OLEObject Type="Embed" ProgID="Equation.3" ShapeID="_x0000_i1084" DrawAspect="Content" ObjectID="_1459508267" r:id="rId127"/>
        </w:object>
      </w:r>
    </w:p>
    <w:p w:rsidR="00214357" w:rsidRDefault="00214357" w:rsidP="00264A1A">
      <w:pPr>
        <w:jc w:val="both"/>
      </w:pPr>
      <w:r>
        <w:rPr>
          <w:lang w:val="sr-Cyrl-CS"/>
        </w:rPr>
        <w:t xml:space="preserve">Преко релативних фреквенција: </w:t>
      </w:r>
      <w:r w:rsidRPr="000462BD">
        <w:rPr>
          <w:position w:val="-30"/>
        </w:rPr>
        <w:object w:dxaOrig="1120" w:dyaOrig="700">
          <v:shape id="_x0000_i1085" type="#_x0000_t75" style="width:55.7pt;height:35.3pt" o:ole="">
            <v:imagedata r:id="rId128" o:title=""/>
          </v:shape>
          <o:OLEObject Type="Embed" ProgID="Equation.3" ShapeID="_x0000_i1085" DrawAspect="Content" ObjectID="_1459508268" r:id="rId129"/>
        </w:object>
      </w:r>
    </w:p>
    <w:p w:rsidR="0093720C" w:rsidRPr="0093720C" w:rsidRDefault="0093720C" w:rsidP="00264A1A">
      <w:pPr>
        <w:jc w:val="both"/>
      </w:pPr>
    </w:p>
    <w:p w:rsidR="00214357" w:rsidRDefault="00214357" w:rsidP="00264A1A">
      <w:pPr>
        <w:jc w:val="both"/>
      </w:pPr>
      <w:r w:rsidRPr="0093720C">
        <w:rPr>
          <w:b/>
          <w:i/>
          <w:u w:val="single"/>
        </w:rPr>
        <w:t>Cauchy</w:t>
      </w:r>
      <w:r w:rsidRPr="0093720C">
        <w:rPr>
          <w:b/>
          <w:u w:val="single"/>
        </w:rPr>
        <w:t>-</w:t>
      </w:r>
      <w:r w:rsidRPr="0093720C">
        <w:rPr>
          <w:b/>
          <w:u w:val="single"/>
          <w:lang w:val="sr-Cyrl-CS"/>
        </w:rPr>
        <w:t>јева теорема:</w:t>
      </w:r>
      <w:r>
        <w:rPr>
          <w:lang w:val="sr-Cyrl-CS"/>
        </w:rPr>
        <w:t xml:space="preserve"> </w:t>
      </w:r>
      <w:r w:rsidRPr="007D1B98">
        <w:rPr>
          <w:position w:val="-6"/>
          <w:lang w:val="sr-Cyrl-CS"/>
        </w:rPr>
        <w:object w:dxaOrig="1100" w:dyaOrig="279">
          <v:shape id="_x0000_i1086" type="#_x0000_t75" style="width:55pt;height:14.25pt" o:ole="">
            <v:imagedata r:id="rId130" o:title=""/>
          </v:shape>
          <o:OLEObject Type="Embed" ProgID="Equation.3" ShapeID="_x0000_i1086" DrawAspect="Content" ObjectID="_1459508269" r:id="rId131"/>
        </w:object>
      </w:r>
    </w:p>
    <w:p w:rsidR="0093720C" w:rsidRDefault="0093720C" w:rsidP="00CC78ED">
      <w:pPr>
        <w:jc w:val="both"/>
      </w:pPr>
    </w:p>
    <w:p w:rsidR="00CC78ED" w:rsidRPr="00CC78ED" w:rsidRDefault="00CC78ED" w:rsidP="00CC78ED">
      <w:pPr>
        <w:jc w:val="both"/>
        <w:rPr>
          <w:b/>
          <w:u w:val="single"/>
        </w:rPr>
      </w:pPr>
      <w:r w:rsidRPr="00CC78ED">
        <w:rPr>
          <w:b/>
          <w:u w:val="single"/>
        </w:rPr>
        <w:t>Модус и Медијана</w:t>
      </w:r>
    </w:p>
    <w:p w:rsidR="00CC78ED" w:rsidRPr="00CE18E8" w:rsidRDefault="00CC78ED" w:rsidP="00CC78ED">
      <w:pPr>
        <w:jc w:val="both"/>
        <w:rPr>
          <w:b/>
        </w:rPr>
      </w:pPr>
    </w:p>
    <w:p w:rsidR="00214357" w:rsidRDefault="00214357" w:rsidP="0093720C">
      <w:pPr>
        <w:jc w:val="both"/>
        <w:rPr>
          <w:lang w:val="sr-Cyrl-CS"/>
        </w:rPr>
      </w:pPr>
      <w:r>
        <w:rPr>
          <w:b/>
          <w:lang w:val="sr-Cyrl-CS"/>
        </w:rPr>
        <w:t>Модус</w:t>
      </w:r>
      <w:r>
        <w:rPr>
          <w:lang w:val="sr-Cyrl-CS"/>
        </w:rPr>
        <w:t xml:space="preserve"> је она вредност обележја </w:t>
      </w:r>
      <w:r w:rsidRPr="004561F1">
        <w:rPr>
          <w:i/>
          <w:lang w:val="sr-Cyrl-CS"/>
        </w:rPr>
        <w:t>Х</w:t>
      </w:r>
      <w:r>
        <w:rPr>
          <w:lang w:val="sr-Cyrl-CS"/>
        </w:rPr>
        <w:t xml:space="preserve"> која има највећу фреквенцију у посматраном статистичком скупу или она вредност у чијој се околини најчешће појављују „измерене“ вредности </w:t>
      </w:r>
      <w:r w:rsidRPr="004561F1">
        <w:rPr>
          <w:i/>
          <w:lang w:val="sr-Cyrl-CS"/>
        </w:rPr>
        <w:t>Х</w:t>
      </w:r>
      <w:r>
        <w:rPr>
          <w:lang w:val="sr-Cyrl-CS"/>
        </w:rPr>
        <w:t xml:space="preserve"> на статистичком скупу.</w:t>
      </w:r>
    </w:p>
    <w:p w:rsidR="00214357" w:rsidRDefault="00214357" w:rsidP="0093720C">
      <w:pPr>
        <w:jc w:val="both"/>
        <w:rPr>
          <w:lang w:val="sr-Cyrl-CS"/>
        </w:rPr>
      </w:pPr>
      <w:r>
        <w:rPr>
          <w:lang w:val="sr-Cyrl-CS"/>
        </w:rPr>
        <w:t xml:space="preserve">То је једина средња вредност која се може користити за квалитативна обележја и представља добар показатељ за хомогене статистичке скупове. </w:t>
      </w:r>
    </w:p>
    <w:p w:rsidR="00214357" w:rsidRDefault="00214357" w:rsidP="0093720C">
      <w:pPr>
        <w:jc w:val="both"/>
        <w:rPr>
          <w:lang w:val="sr-Cyrl-CS"/>
        </w:rPr>
      </w:pPr>
      <w:r>
        <w:rPr>
          <w:lang w:val="sr-Cyrl-CS"/>
        </w:rPr>
        <w:t xml:space="preserve">Када је </w:t>
      </w:r>
      <w:r w:rsidRPr="004561F1">
        <w:rPr>
          <w:i/>
          <w:lang w:val="sr-Cyrl-CS"/>
        </w:rPr>
        <w:t>Х</w:t>
      </w:r>
      <w:r>
        <w:rPr>
          <w:lang w:val="sr-Cyrl-CS"/>
        </w:rPr>
        <w:t xml:space="preserve"> груписано и дато расподелом фреквенција, за модус се узима средина групног интервала са највећом фреквенцијом.</w:t>
      </w:r>
    </w:p>
    <w:p w:rsidR="00214357" w:rsidRDefault="00214357" w:rsidP="0093720C">
      <w:pPr>
        <w:jc w:val="both"/>
        <w:rPr>
          <w:lang w:val="sr-Cyrl-CS"/>
        </w:rPr>
      </w:pPr>
      <w:r>
        <w:rPr>
          <w:b/>
          <w:lang w:val="sr-Cyrl-CS"/>
        </w:rPr>
        <w:lastRenderedPageBreak/>
        <w:t>Медијана</w:t>
      </w:r>
      <w:r>
        <w:rPr>
          <w:lang w:val="sr-Cyrl-CS"/>
        </w:rPr>
        <w:t xml:space="preserve"> је она вредност обележја </w:t>
      </w:r>
      <w:r w:rsidRPr="004561F1">
        <w:rPr>
          <w:i/>
          <w:lang w:val="sr-Cyrl-CS"/>
        </w:rPr>
        <w:t>Х</w:t>
      </w:r>
      <w:r>
        <w:rPr>
          <w:lang w:val="sr-Cyrl-CS"/>
        </w:rPr>
        <w:t xml:space="preserve"> која дели статистички скуп на два једнака дела. </w:t>
      </w:r>
    </w:p>
    <w:p w:rsidR="00214357" w:rsidRDefault="00214357" w:rsidP="0093720C">
      <w:pPr>
        <w:ind w:left="708"/>
        <w:rPr>
          <w:lang w:val="sr-Cyrl-CS"/>
        </w:rPr>
      </w:pPr>
      <w:r w:rsidRPr="00883308">
        <w:rPr>
          <w:lang w:val="sr-Cyrl-CS"/>
        </w:rPr>
        <w:t>Ако су</w:t>
      </w:r>
      <w:r>
        <w:rPr>
          <w:lang w:val="sr-Cyrl-CS"/>
        </w:rPr>
        <w:t xml:space="preserve"> </w:t>
      </w:r>
      <w:r w:rsidR="009D0540" w:rsidRPr="00883308">
        <w:rPr>
          <w:position w:val="-84"/>
          <w:lang w:val="sr-Cyrl-CS"/>
        </w:rPr>
        <w:object w:dxaOrig="6280" w:dyaOrig="1800">
          <v:shape id="_x0000_i1087" type="#_x0000_t75" style="width:313.8pt;height:90.35pt" o:ole="">
            <v:imagedata r:id="rId132" o:title=""/>
          </v:shape>
          <o:OLEObject Type="Embed" ProgID="Equation.3" ShapeID="_x0000_i1087" DrawAspect="Content" ObjectID="_1459508270" r:id="rId133"/>
        </w:object>
      </w:r>
    </w:p>
    <w:p w:rsidR="003932A6" w:rsidRDefault="00214357" w:rsidP="0093720C">
      <w:pPr>
        <w:jc w:val="both"/>
        <w:rPr>
          <w:lang w:val="sr-Cyrl-CS"/>
        </w:rPr>
      </w:pPr>
      <w:r>
        <w:rPr>
          <w:lang w:val="sr-Cyrl-CS"/>
        </w:rPr>
        <w:t xml:space="preserve">За обележје које је груписано и дато расподелом фреквенција, медијану одређујемо тако што прво одредимо групни интервал у коме се налази </w:t>
      </w:r>
      <w:r w:rsidRPr="000462BD">
        <w:rPr>
          <w:position w:val="-12"/>
        </w:rPr>
        <w:object w:dxaOrig="300" w:dyaOrig="360">
          <v:shape id="_x0000_i1088" type="#_x0000_t75" style="width:14.95pt;height:18.35pt" o:ole="">
            <v:imagedata r:id="rId134" o:title=""/>
          </v:shape>
          <o:OLEObject Type="Embed" ProgID="Equation.3" ShapeID="_x0000_i1088" DrawAspect="Content" ObjectID="_1459508271" r:id="rId135"/>
        </w:object>
      </w:r>
      <w:r>
        <w:rPr>
          <w:lang w:val="sr-Cyrl-CS"/>
        </w:rPr>
        <w:t>, а затим по договору бирамо једну вредност из тог интервала.</w:t>
      </w:r>
      <w:r w:rsidR="003932A6">
        <w:rPr>
          <w:lang w:val="sr-Cyrl-CS"/>
        </w:rPr>
        <w:t xml:space="preserve"> </w:t>
      </w:r>
    </w:p>
    <w:p w:rsidR="00214357" w:rsidRDefault="00214357" w:rsidP="0093720C">
      <w:pPr>
        <w:jc w:val="both"/>
        <w:rPr>
          <w:lang w:val="sr-Cyrl-CS"/>
        </w:rPr>
      </w:pPr>
      <w:r>
        <w:rPr>
          <w:lang w:val="sr-Cyrl-CS"/>
        </w:rPr>
        <w:t xml:space="preserve">Ако је </w:t>
      </w:r>
      <w:r w:rsidRPr="004561F1">
        <w:rPr>
          <w:i/>
          <w:lang w:val="sr-Cyrl-CS"/>
        </w:rPr>
        <w:t>Х</w:t>
      </w:r>
      <w:r>
        <w:rPr>
          <w:lang w:val="sr-Cyrl-CS"/>
        </w:rPr>
        <w:t xml:space="preserve"> дато расподелом: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3"/>
        <w:gridCol w:w="1016"/>
        <w:gridCol w:w="1016"/>
        <w:gridCol w:w="576"/>
        <w:gridCol w:w="1195"/>
      </w:tblGrid>
      <w:tr w:rsidR="00214357" w:rsidRPr="003B4166" w:rsidTr="003B4166">
        <w:trPr>
          <w:jc w:val="center"/>
        </w:trPr>
        <w:tc>
          <w:tcPr>
            <w:tcW w:w="563" w:type="dxa"/>
            <w:vAlign w:val="center"/>
          </w:tcPr>
          <w:p w:rsidR="00214357" w:rsidRPr="003B4166" w:rsidRDefault="00214357" w:rsidP="003B4166">
            <w:pPr>
              <w:jc w:val="center"/>
              <w:rPr>
                <w:i/>
                <w:lang w:val="sr-Cyrl-CS"/>
              </w:rPr>
            </w:pPr>
            <w:r w:rsidRPr="003B4166">
              <w:rPr>
                <w:i/>
                <w:lang w:val="sr-Cyrl-CS"/>
              </w:rPr>
              <w:t>Х</w:t>
            </w:r>
          </w:p>
        </w:tc>
        <w:tc>
          <w:tcPr>
            <w:tcW w:w="1016" w:type="dxa"/>
            <w:vAlign w:val="center"/>
          </w:tcPr>
          <w:p w:rsidR="00214357" w:rsidRPr="003B4166" w:rsidRDefault="00214357" w:rsidP="003B4166">
            <w:pPr>
              <w:jc w:val="center"/>
              <w:rPr>
                <w:lang w:val="sr-Cyrl-CS"/>
              </w:rPr>
            </w:pPr>
            <w:r w:rsidRPr="003B4166">
              <w:rPr>
                <w:position w:val="-12"/>
                <w:lang w:val="sr-Cyrl-CS"/>
              </w:rPr>
              <w:object w:dxaOrig="680" w:dyaOrig="360">
                <v:shape id="_x0000_i1089" type="#_x0000_t75" style="width:33.95pt;height:18.35pt" o:ole="">
                  <v:imagedata r:id="rId136" o:title=""/>
                </v:shape>
                <o:OLEObject Type="Embed" ProgID="Equation.3" ShapeID="_x0000_i1089" DrawAspect="Content" ObjectID="_1459508272" r:id="rId137"/>
              </w:object>
            </w:r>
          </w:p>
        </w:tc>
        <w:tc>
          <w:tcPr>
            <w:tcW w:w="1016" w:type="dxa"/>
            <w:vAlign w:val="center"/>
          </w:tcPr>
          <w:p w:rsidR="00214357" w:rsidRPr="003B4166" w:rsidRDefault="00214357" w:rsidP="003B4166">
            <w:pPr>
              <w:jc w:val="center"/>
              <w:rPr>
                <w:lang w:val="sr-Cyrl-CS"/>
              </w:rPr>
            </w:pPr>
            <w:r w:rsidRPr="003B4166">
              <w:rPr>
                <w:position w:val="-10"/>
              </w:rPr>
              <w:object w:dxaOrig="680" w:dyaOrig="340">
                <v:shape id="_x0000_i1090" type="#_x0000_t75" style="width:33.95pt;height:17pt" o:ole="">
                  <v:imagedata r:id="rId138" o:title=""/>
                </v:shape>
                <o:OLEObject Type="Embed" ProgID="Equation.3" ShapeID="_x0000_i1090" DrawAspect="Content" ObjectID="_1459508273" r:id="rId139"/>
              </w:object>
            </w:r>
          </w:p>
        </w:tc>
        <w:tc>
          <w:tcPr>
            <w:tcW w:w="576" w:type="dxa"/>
            <w:vAlign w:val="center"/>
          </w:tcPr>
          <w:p w:rsidR="00214357" w:rsidRPr="00883308" w:rsidRDefault="00214357" w:rsidP="003B4166">
            <w:pPr>
              <w:jc w:val="center"/>
            </w:pPr>
            <w:r>
              <w:t>…</w:t>
            </w:r>
          </w:p>
        </w:tc>
        <w:tc>
          <w:tcPr>
            <w:tcW w:w="1195" w:type="dxa"/>
            <w:vAlign w:val="center"/>
          </w:tcPr>
          <w:p w:rsidR="00214357" w:rsidRPr="003B4166" w:rsidRDefault="00214357" w:rsidP="003B4166">
            <w:pPr>
              <w:jc w:val="center"/>
              <w:rPr>
                <w:lang w:val="sr-Cyrl-CS"/>
              </w:rPr>
            </w:pPr>
            <w:r w:rsidRPr="003B4166">
              <w:rPr>
                <w:position w:val="-12"/>
              </w:rPr>
              <w:object w:dxaOrig="859" w:dyaOrig="360">
                <v:shape id="_x0000_i1091" type="#_x0000_t75" style="width:42.8pt;height:18.35pt" o:ole="">
                  <v:imagedata r:id="rId140" o:title=""/>
                </v:shape>
                <o:OLEObject Type="Embed" ProgID="Equation.3" ShapeID="_x0000_i1091" DrawAspect="Content" ObjectID="_1459508274" r:id="rId141"/>
              </w:object>
            </w:r>
          </w:p>
        </w:tc>
      </w:tr>
      <w:tr w:rsidR="00214357" w:rsidRPr="003B4166" w:rsidTr="003B4166">
        <w:trPr>
          <w:jc w:val="center"/>
        </w:trPr>
        <w:tc>
          <w:tcPr>
            <w:tcW w:w="563" w:type="dxa"/>
            <w:vAlign w:val="center"/>
          </w:tcPr>
          <w:p w:rsidR="00214357" w:rsidRPr="003B4166" w:rsidRDefault="00214357" w:rsidP="003B4166">
            <w:pPr>
              <w:jc w:val="center"/>
              <w:rPr>
                <w:i/>
              </w:rPr>
            </w:pPr>
            <w:r w:rsidRPr="004561F1">
              <w:t>(</w:t>
            </w:r>
            <w:r w:rsidRPr="003B4166">
              <w:rPr>
                <w:i/>
              </w:rPr>
              <w:t>f</w:t>
            </w:r>
            <w:r w:rsidRPr="004561F1">
              <w:t>)</w:t>
            </w:r>
          </w:p>
        </w:tc>
        <w:tc>
          <w:tcPr>
            <w:tcW w:w="1016" w:type="dxa"/>
            <w:vAlign w:val="center"/>
          </w:tcPr>
          <w:p w:rsidR="00214357" w:rsidRPr="003B4166" w:rsidRDefault="00214357" w:rsidP="003B4166">
            <w:pPr>
              <w:jc w:val="center"/>
              <w:rPr>
                <w:i/>
              </w:rPr>
            </w:pPr>
            <w:r w:rsidRPr="003B4166">
              <w:rPr>
                <w:i/>
              </w:rPr>
              <w:t>f</w:t>
            </w:r>
            <w:r w:rsidRPr="003B4166">
              <w:rPr>
                <w:vertAlign w:val="subscript"/>
              </w:rPr>
              <w:t>1</w:t>
            </w:r>
          </w:p>
        </w:tc>
        <w:tc>
          <w:tcPr>
            <w:tcW w:w="1016" w:type="dxa"/>
            <w:vAlign w:val="center"/>
          </w:tcPr>
          <w:p w:rsidR="00214357" w:rsidRPr="003B4166" w:rsidRDefault="00214357" w:rsidP="003B4166">
            <w:pPr>
              <w:jc w:val="center"/>
              <w:rPr>
                <w:lang w:val="sr-Cyrl-CS"/>
              </w:rPr>
            </w:pPr>
            <w:r w:rsidRPr="003B4166">
              <w:rPr>
                <w:i/>
              </w:rPr>
              <w:t>f</w:t>
            </w:r>
            <w:r w:rsidRPr="003B4166">
              <w:rPr>
                <w:vertAlign w:val="subscript"/>
              </w:rPr>
              <w:t>2</w:t>
            </w:r>
          </w:p>
        </w:tc>
        <w:tc>
          <w:tcPr>
            <w:tcW w:w="576" w:type="dxa"/>
            <w:vAlign w:val="center"/>
          </w:tcPr>
          <w:p w:rsidR="00214357" w:rsidRPr="00883308" w:rsidRDefault="00214357" w:rsidP="003B4166">
            <w:pPr>
              <w:jc w:val="center"/>
            </w:pPr>
            <w:r>
              <w:t>…</w:t>
            </w:r>
          </w:p>
        </w:tc>
        <w:tc>
          <w:tcPr>
            <w:tcW w:w="1195" w:type="dxa"/>
            <w:vAlign w:val="center"/>
          </w:tcPr>
          <w:p w:rsidR="00214357" w:rsidRPr="003B4166" w:rsidRDefault="00214357" w:rsidP="003B4166">
            <w:pPr>
              <w:jc w:val="center"/>
              <w:rPr>
                <w:lang w:val="sr-Cyrl-CS"/>
              </w:rPr>
            </w:pPr>
            <w:r w:rsidRPr="003B4166">
              <w:rPr>
                <w:i/>
              </w:rPr>
              <w:t>f</w:t>
            </w:r>
            <w:r w:rsidRPr="003B4166">
              <w:rPr>
                <w:i/>
                <w:vertAlign w:val="subscript"/>
              </w:rPr>
              <w:t>k</w:t>
            </w:r>
          </w:p>
        </w:tc>
      </w:tr>
    </w:tbl>
    <w:p w:rsidR="00214357" w:rsidRPr="00F552FB" w:rsidRDefault="00214357" w:rsidP="0093720C">
      <w:pPr>
        <w:jc w:val="both"/>
        <w:rPr>
          <w:lang w:val="sr-Cyrl-CS"/>
        </w:rPr>
      </w:pPr>
      <w:r>
        <w:rPr>
          <w:lang w:val="sr-Cyrl-CS"/>
        </w:rPr>
        <w:t xml:space="preserve">Прво се одређује индекс </w:t>
      </w:r>
      <w:r w:rsidRPr="004561F1">
        <w:rPr>
          <w:i/>
        </w:rPr>
        <w:t>S</w:t>
      </w:r>
      <w:r>
        <w:rPr>
          <w:lang w:val="sr-Cyrl-CS"/>
        </w:rPr>
        <w:t xml:space="preserve"> за који ће бити задовољено: </w:t>
      </w:r>
      <w:r w:rsidRPr="00883308">
        <w:rPr>
          <w:position w:val="-28"/>
        </w:rPr>
        <w:object w:dxaOrig="2040" w:dyaOrig="680">
          <v:shape id="_x0000_i1092" type="#_x0000_t75" style="width:101.9pt;height:33.95pt" o:ole="">
            <v:imagedata r:id="rId142" o:title=""/>
          </v:shape>
          <o:OLEObject Type="Embed" ProgID="Equation.3" ShapeID="_x0000_i1092" DrawAspect="Content" ObjectID="_1459508275" r:id="rId143"/>
        </w:object>
      </w:r>
      <w:r>
        <w:rPr>
          <w:lang w:val="sr-Cyrl-CS"/>
        </w:rPr>
        <w:t>.</w:t>
      </w:r>
    </w:p>
    <w:p w:rsidR="00214357" w:rsidRDefault="00214357" w:rsidP="0093720C">
      <w:pPr>
        <w:jc w:val="both"/>
        <w:rPr>
          <w:lang w:val="sr-Cyrl-CS"/>
        </w:rPr>
      </w:pPr>
      <w:r>
        <w:rPr>
          <w:lang w:val="sr-Cyrl-CS"/>
        </w:rPr>
        <w:t xml:space="preserve">За медијану се узима вредност </w:t>
      </w:r>
      <w:r w:rsidRPr="004561F1">
        <w:rPr>
          <w:i/>
          <w:lang w:val="sr-Cyrl-CS"/>
        </w:rPr>
        <w:t>Х</w:t>
      </w:r>
      <w:r>
        <w:rPr>
          <w:lang w:val="sr-Cyrl-CS"/>
        </w:rPr>
        <w:t xml:space="preserve"> у интервалу </w:t>
      </w:r>
      <w:r w:rsidRPr="00883308">
        <w:rPr>
          <w:position w:val="-12"/>
        </w:rPr>
        <w:object w:dxaOrig="820" w:dyaOrig="360">
          <v:shape id="_x0000_i1093" type="#_x0000_t75" style="width:40.75pt;height:18.35pt" o:ole="">
            <v:imagedata r:id="rId144" o:title=""/>
          </v:shape>
          <o:OLEObject Type="Embed" ProgID="Equation.3" ShapeID="_x0000_i1093" DrawAspect="Content" ObjectID="_1459508276" r:id="rId145"/>
        </w:object>
      </w:r>
      <w:r>
        <w:rPr>
          <w:lang w:val="sr-Cyrl-CS"/>
        </w:rPr>
        <w:t xml:space="preserve"> на следећи начин:</w:t>
      </w:r>
    </w:p>
    <w:p w:rsidR="00214357" w:rsidRPr="00883308" w:rsidRDefault="00214357" w:rsidP="0093720C">
      <w:pPr>
        <w:ind w:left="2124" w:firstLine="708"/>
        <w:rPr>
          <w:lang w:val="sr-Cyrl-CS"/>
        </w:rPr>
      </w:pPr>
      <w:r w:rsidRPr="00F552FB">
        <w:rPr>
          <w:position w:val="-30"/>
          <w:lang w:val="sr-Cyrl-CS"/>
        </w:rPr>
        <w:object w:dxaOrig="3140" w:dyaOrig="720">
          <v:shape id="_x0000_i1094" type="#_x0000_t75" style="width:156.9pt;height:36pt" o:ole="">
            <v:imagedata r:id="rId146" o:title=""/>
          </v:shape>
          <o:OLEObject Type="Embed" ProgID="Equation.3" ShapeID="_x0000_i1094" DrawAspect="Content" ObjectID="_1459508277" r:id="rId147"/>
        </w:object>
      </w:r>
    </w:p>
    <w:p w:rsidR="00214357" w:rsidRPr="002F0540" w:rsidRDefault="00214357" w:rsidP="002F0540">
      <w:pPr>
        <w:jc w:val="both"/>
      </w:pPr>
    </w:p>
    <w:p w:rsidR="00214357" w:rsidRPr="00CE18E8" w:rsidRDefault="00D848A6" w:rsidP="00214357">
      <w:pPr>
        <w:numPr>
          <w:ilvl w:val="0"/>
          <w:numId w:val="1"/>
        </w:numPr>
        <w:jc w:val="both"/>
        <w:rPr>
          <w:b/>
          <w:lang w:val="sr-Cyrl-CS"/>
        </w:rPr>
      </w:pPr>
      <w:r>
        <w:rPr>
          <w:b/>
          <w:lang w:val="sr-Cyrl-CS"/>
        </w:rPr>
        <w:t>Мере варијабилитета</w:t>
      </w:r>
    </w:p>
    <w:p w:rsidR="0093720C" w:rsidRDefault="0093720C" w:rsidP="0093720C">
      <w:pPr>
        <w:jc w:val="both"/>
        <w:rPr>
          <w:lang w:val="sr-Cyrl-CS"/>
        </w:rPr>
      </w:pPr>
    </w:p>
    <w:p w:rsidR="00214357" w:rsidRDefault="0093720C" w:rsidP="0093720C">
      <w:pPr>
        <w:jc w:val="both"/>
        <w:rPr>
          <w:lang w:val="sr-Cyrl-CS"/>
        </w:rPr>
      </w:pPr>
      <w:r>
        <w:rPr>
          <w:lang w:val="sr-Cyrl-CS"/>
        </w:rPr>
        <w:t>Указује на две чи</w:t>
      </w:r>
      <w:r w:rsidR="00214357">
        <w:rPr>
          <w:lang w:val="sr-Cyrl-CS"/>
        </w:rPr>
        <w:t xml:space="preserve">њенице: њихов износ говори колико су средње вредности обележја </w:t>
      </w:r>
      <w:r w:rsidR="00214357" w:rsidRPr="004561F1">
        <w:rPr>
          <w:i/>
          <w:lang w:val="sr-Cyrl-CS"/>
        </w:rPr>
        <w:t>Х</w:t>
      </w:r>
      <w:r w:rsidR="00214357">
        <w:rPr>
          <w:lang w:val="sr-Cyrl-CS"/>
        </w:rPr>
        <w:t xml:space="preserve"> добри представници свих њихових вредности на посматраном скупу и треба да покажу колико се сви елементи на посматраном скупу међусобно разликују у односу на дато обележје </w:t>
      </w:r>
      <w:r w:rsidR="00214357" w:rsidRPr="004561F1">
        <w:rPr>
          <w:i/>
          <w:lang w:val="sr-Cyrl-CS"/>
        </w:rPr>
        <w:t>Х</w:t>
      </w:r>
      <w:r w:rsidR="00214357">
        <w:rPr>
          <w:lang w:val="sr-Cyrl-CS"/>
        </w:rPr>
        <w:t>. Тј: што је варијанса мања то је средња вредност бољи представник</w:t>
      </w:r>
      <w:r>
        <w:rPr>
          <w:lang w:val="sr-Cyrl-CS"/>
        </w:rPr>
        <w:t xml:space="preserve"> посматраног обележја</w:t>
      </w:r>
      <w:r w:rsidR="00214357">
        <w:rPr>
          <w:lang w:val="sr-Cyrl-CS"/>
        </w:rPr>
        <w:t>, и обрнуто.</w:t>
      </w:r>
    </w:p>
    <w:p w:rsidR="00214357" w:rsidRDefault="00214357" w:rsidP="00214357">
      <w:pPr>
        <w:numPr>
          <w:ilvl w:val="1"/>
          <w:numId w:val="1"/>
        </w:numPr>
        <w:jc w:val="both"/>
        <w:rPr>
          <w:lang w:val="sr-Cyrl-CS"/>
        </w:rPr>
      </w:pPr>
      <w:r>
        <w:rPr>
          <w:b/>
          <w:lang w:val="sr-Cyrl-CS"/>
        </w:rPr>
        <w:t xml:space="preserve">Размак варијације </w:t>
      </w:r>
      <w:r>
        <w:rPr>
          <w:lang w:val="sr-Cyrl-CS"/>
        </w:rPr>
        <w:t xml:space="preserve">је размак између највеће и најмање вредности </w:t>
      </w:r>
      <w:r w:rsidRPr="004561F1">
        <w:rPr>
          <w:i/>
          <w:lang w:val="sr-Cyrl-CS"/>
        </w:rPr>
        <w:t>Х</w:t>
      </w:r>
      <w:r>
        <w:rPr>
          <w:lang w:val="sr-Cyrl-CS"/>
        </w:rPr>
        <w:t xml:space="preserve"> на посматраном статистичком скупу: </w:t>
      </w:r>
    </w:p>
    <w:p w:rsidR="00214357" w:rsidRDefault="00214357" w:rsidP="00214357">
      <w:pPr>
        <w:ind w:left="1416"/>
        <w:jc w:val="center"/>
        <w:rPr>
          <w:lang w:val="sr-Cyrl-CS"/>
        </w:rPr>
      </w:pPr>
      <w:r w:rsidRPr="003C3C0C">
        <w:rPr>
          <w:position w:val="-12"/>
        </w:rPr>
        <w:object w:dxaOrig="1579" w:dyaOrig="360">
          <v:shape id="_x0000_i1095" type="#_x0000_t75" style="width:78.8pt;height:18.35pt" o:ole="">
            <v:imagedata r:id="rId148" o:title=""/>
          </v:shape>
          <o:OLEObject Type="Embed" ProgID="Equation.3" ShapeID="_x0000_i1095" DrawAspect="Content" ObjectID="_1459508278" r:id="rId149"/>
        </w:object>
      </w:r>
    </w:p>
    <w:p w:rsidR="00214357" w:rsidRPr="00491A16" w:rsidRDefault="00214357" w:rsidP="0093720C">
      <w:pPr>
        <w:jc w:val="both"/>
        <w:rPr>
          <w:lang w:val="sr-Cyrl-CS"/>
        </w:rPr>
      </w:pPr>
      <w:r>
        <w:rPr>
          <w:lang w:val="sr-Cyrl-CS"/>
        </w:rPr>
        <w:t xml:space="preserve">Када је обележје Х груписано и дато расподелом фреквенција </w:t>
      </w:r>
      <w:r w:rsidRPr="00883308">
        <w:rPr>
          <w:position w:val="-12"/>
          <w:lang w:val="sr-Cyrl-CS"/>
        </w:rPr>
        <w:object w:dxaOrig="1820" w:dyaOrig="360">
          <v:shape id="_x0000_i1096" type="#_x0000_t75" style="width:91pt;height:18.35pt" o:ole="">
            <v:imagedata r:id="rId150" o:title=""/>
          </v:shape>
          <o:OLEObject Type="Embed" ProgID="Equation.3" ShapeID="_x0000_i1096" DrawAspect="Content" ObjectID="_1459508279" r:id="rId151"/>
        </w:object>
      </w:r>
      <w:r>
        <w:rPr>
          <w:lang w:val="sr-Cyrl-CS"/>
        </w:rPr>
        <w:t xml:space="preserve">, да бисмо одредили </w:t>
      </w:r>
      <w:r w:rsidRPr="004561F1">
        <w:rPr>
          <w:i/>
        </w:rPr>
        <w:t>R</w:t>
      </w:r>
      <w:r>
        <w:rPr>
          <w:lang w:val="sr-Cyrl-CS"/>
        </w:rPr>
        <w:t xml:space="preserve">, морамо знати </w:t>
      </w:r>
      <w:r w:rsidRPr="000462BD">
        <w:rPr>
          <w:position w:val="-12"/>
        </w:rPr>
        <w:object w:dxaOrig="279" w:dyaOrig="360">
          <v:shape id="_x0000_i1097" type="#_x0000_t75" style="width:14.25pt;height:18.35pt" o:ole="">
            <v:imagedata r:id="rId152" o:title=""/>
          </v:shape>
          <o:OLEObject Type="Embed" ProgID="Equation.3" ShapeID="_x0000_i1097" DrawAspect="Content" ObjectID="_1459508280" r:id="rId153"/>
        </w:object>
      </w:r>
      <w:r>
        <w:rPr>
          <w:lang w:val="sr-Cyrl-CS"/>
        </w:rPr>
        <w:t xml:space="preserve"> и </w:t>
      </w:r>
      <w:r w:rsidRPr="000462BD">
        <w:rPr>
          <w:position w:val="-12"/>
        </w:rPr>
        <w:object w:dxaOrig="279" w:dyaOrig="360">
          <v:shape id="_x0000_i1098" type="#_x0000_t75" style="width:14.25pt;height:18.35pt" o:ole="">
            <v:imagedata r:id="rId154" o:title=""/>
          </v:shape>
          <o:OLEObject Type="Embed" ProgID="Equation.3" ShapeID="_x0000_i1098" DrawAspect="Content" ObjectID="_1459508281" r:id="rId155"/>
        </w:object>
      </w:r>
      <w:r>
        <w:rPr>
          <w:lang w:val="sr-Cyrl-CS"/>
        </w:rPr>
        <w:t>. Има највећу примену у контроли квалитета и индустријској производњи.</w:t>
      </w:r>
      <w:r w:rsidR="0093720C">
        <w:rPr>
          <w:lang w:val="sr-Cyrl-CS"/>
        </w:rPr>
        <w:t xml:space="preserve"> Лоша мера варијабилитета за скупове са малим бројем елемената.</w:t>
      </w:r>
    </w:p>
    <w:p w:rsidR="00214357" w:rsidRDefault="00214357" w:rsidP="00214357">
      <w:pPr>
        <w:numPr>
          <w:ilvl w:val="1"/>
          <w:numId w:val="1"/>
        </w:numPr>
        <w:jc w:val="both"/>
        <w:rPr>
          <w:lang w:val="sr-Cyrl-CS"/>
        </w:rPr>
      </w:pPr>
      <w:r>
        <w:rPr>
          <w:b/>
          <w:lang w:val="sr-Cyrl-CS"/>
        </w:rPr>
        <w:t xml:space="preserve">Квартилна девијација </w:t>
      </w:r>
      <w:r>
        <w:rPr>
          <w:lang w:val="sr-Cyrl-CS"/>
        </w:rPr>
        <w:t>склужи з</w:t>
      </w:r>
      <w:r w:rsidR="0093720C">
        <w:rPr>
          <w:lang w:val="sr-Cyrl-CS"/>
        </w:rPr>
        <w:t xml:space="preserve">а </w:t>
      </w:r>
      <w:r>
        <w:rPr>
          <w:lang w:val="sr-Cyrl-CS"/>
        </w:rPr>
        <w:t>искључење одређеног процента елемената статистичког скупа. Одређен</w:t>
      </w:r>
      <w:r w:rsidR="001921AD">
        <w:rPr>
          <w:lang w:val="sr-Cyrl-CS"/>
        </w:rPr>
        <w:t>а</w:t>
      </w:r>
      <w:r>
        <w:rPr>
          <w:lang w:val="sr-Cyrl-CS"/>
        </w:rPr>
        <w:t xml:space="preserve"> је изразом:</w:t>
      </w:r>
    </w:p>
    <w:p w:rsidR="00214357" w:rsidRDefault="00214357" w:rsidP="00214357">
      <w:pPr>
        <w:ind w:left="1416"/>
        <w:jc w:val="center"/>
        <w:rPr>
          <w:lang w:val="sr-Cyrl-CS"/>
        </w:rPr>
      </w:pPr>
      <w:r w:rsidRPr="003C3C0C">
        <w:rPr>
          <w:position w:val="-24"/>
        </w:rPr>
        <w:object w:dxaOrig="1740" w:dyaOrig="639">
          <v:shape id="_x0000_i1099" type="#_x0000_t75" style="width:86.95pt;height:31.9pt" o:ole="">
            <v:imagedata r:id="rId156" o:title=""/>
          </v:shape>
          <o:OLEObject Type="Embed" ProgID="Equation.3" ShapeID="_x0000_i1099" DrawAspect="Content" ObjectID="_1459508282" r:id="rId157"/>
        </w:object>
      </w:r>
    </w:p>
    <w:p w:rsidR="00214357" w:rsidRDefault="00214357" w:rsidP="0093720C">
      <w:pPr>
        <w:jc w:val="both"/>
        <w:rPr>
          <w:lang w:val="sr-Cyrl-CS"/>
        </w:rPr>
      </w:pPr>
      <w:r w:rsidRPr="000462BD">
        <w:rPr>
          <w:position w:val="-14"/>
        </w:rPr>
        <w:object w:dxaOrig="520" w:dyaOrig="380">
          <v:shape id="_x0000_i1100" type="#_x0000_t75" style="width:25.8pt;height:19pt" o:ole="">
            <v:imagedata r:id="rId158" o:title=""/>
          </v:shape>
          <o:OLEObject Type="Embed" ProgID="Equation.3" ShapeID="_x0000_i1100" DrawAspect="Content" ObjectID="_1459508283" r:id="rId159"/>
        </w:object>
      </w:r>
      <w:r>
        <w:rPr>
          <w:lang w:val="sr-Cyrl-CS"/>
        </w:rPr>
        <w:t xml:space="preserve"> – </w:t>
      </w:r>
      <w:r w:rsidRPr="00491A16">
        <w:rPr>
          <w:u w:val="single"/>
          <w:lang w:val="sr-Cyrl-CS"/>
        </w:rPr>
        <w:t>горњи квартил</w:t>
      </w:r>
      <w:r>
        <w:rPr>
          <w:lang w:val="sr-Cyrl-CS"/>
        </w:rPr>
        <w:t xml:space="preserve"> је она вредност обележја </w:t>
      </w:r>
      <w:r w:rsidRPr="004561F1">
        <w:rPr>
          <w:i/>
          <w:lang w:val="sr-Cyrl-CS"/>
        </w:rPr>
        <w:t>Х</w:t>
      </w:r>
      <w:r>
        <w:rPr>
          <w:lang w:val="sr-Cyrl-CS"/>
        </w:rPr>
        <w:t xml:space="preserve"> за коју 75% елемената стати</w:t>
      </w:r>
      <w:r w:rsidR="003932A6">
        <w:rPr>
          <w:lang w:val="sr-Cyrl-CS"/>
        </w:rPr>
        <w:t>-</w:t>
      </w:r>
      <w:r>
        <w:rPr>
          <w:lang w:val="sr-Cyrl-CS"/>
        </w:rPr>
        <w:t xml:space="preserve">стичког скупа има вредност </w:t>
      </w:r>
      <w:r w:rsidRPr="004561F1">
        <w:rPr>
          <w:i/>
          <w:lang w:val="sr-Cyrl-CS"/>
        </w:rPr>
        <w:t>Х</w:t>
      </w:r>
      <w:r>
        <w:rPr>
          <w:lang w:val="sr-Cyrl-CS"/>
        </w:rPr>
        <w:t xml:space="preserve"> мању од </w:t>
      </w:r>
      <w:r w:rsidRPr="000462BD">
        <w:rPr>
          <w:position w:val="-14"/>
        </w:rPr>
        <w:object w:dxaOrig="520" w:dyaOrig="380">
          <v:shape id="_x0000_i1101" type="#_x0000_t75" style="width:25.8pt;height:19pt" o:ole="">
            <v:imagedata r:id="rId158" o:title=""/>
          </v:shape>
          <o:OLEObject Type="Embed" ProgID="Equation.3" ShapeID="_x0000_i1101" DrawAspect="Content" ObjectID="_1459508284" r:id="rId160"/>
        </w:object>
      </w:r>
      <w:r>
        <w:rPr>
          <w:lang w:val="sr-Cyrl-CS"/>
        </w:rPr>
        <w:t xml:space="preserve"> (25% елемената има </w:t>
      </w:r>
      <w:r w:rsidRPr="004561F1">
        <w:rPr>
          <w:i/>
          <w:lang w:val="sr-Cyrl-CS"/>
        </w:rPr>
        <w:t>Х</w:t>
      </w:r>
      <w:r>
        <w:rPr>
          <w:lang w:val="sr-Cyrl-CS"/>
        </w:rPr>
        <w:t xml:space="preserve"> веће од </w:t>
      </w:r>
      <w:r w:rsidRPr="000462BD">
        <w:rPr>
          <w:position w:val="-14"/>
        </w:rPr>
        <w:object w:dxaOrig="520" w:dyaOrig="380">
          <v:shape id="_x0000_i1102" type="#_x0000_t75" style="width:25.8pt;height:19pt" o:ole="">
            <v:imagedata r:id="rId158" o:title=""/>
          </v:shape>
          <o:OLEObject Type="Embed" ProgID="Equation.3" ShapeID="_x0000_i1102" DrawAspect="Content" ObjectID="_1459508285" r:id="rId161"/>
        </w:object>
      </w:r>
      <w:r>
        <w:rPr>
          <w:lang w:val="sr-Cyrl-CS"/>
        </w:rPr>
        <w:t>)</w:t>
      </w:r>
    </w:p>
    <w:p w:rsidR="00214357" w:rsidRDefault="00214357" w:rsidP="0093720C">
      <w:pPr>
        <w:jc w:val="both"/>
        <w:rPr>
          <w:lang w:val="sr-Cyrl-CS"/>
        </w:rPr>
      </w:pPr>
      <w:r w:rsidRPr="000462BD">
        <w:rPr>
          <w:position w:val="-14"/>
        </w:rPr>
        <w:object w:dxaOrig="540" w:dyaOrig="380">
          <v:shape id="_x0000_i1103" type="#_x0000_t75" style="width:27.15pt;height:19pt" o:ole="">
            <v:imagedata r:id="rId162" o:title=""/>
          </v:shape>
          <o:OLEObject Type="Embed" ProgID="Equation.3" ShapeID="_x0000_i1103" DrawAspect="Content" ObjectID="_1459508286" r:id="rId163"/>
        </w:object>
      </w:r>
      <w:r>
        <w:rPr>
          <w:lang w:val="sr-Cyrl-CS"/>
        </w:rPr>
        <w:t xml:space="preserve"> – </w:t>
      </w:r>
      <w:r w:rsidRPr="00491A16">
        <w:rPr>
          <w:u w:val="single"/>
          <w:lang w:val="sr-Cyrl-CS"/>
        </w:rPr>
        <w:t>доњи квартил</w:t>
      </w:r>
      <w:r>
        <w:rPr>
          <w:lang w:val="sr-Cyrl-CS"/>
        </w:rPr>
        <w:t xml:space="preserve"> је она вредност обележја </w:t>
      </w:r>
      <w:r w:rsidRPr="004561F1">
        <w:rPr>
          <w:i/>
          <w:lang w:val="sr-Cyrl-CS"/>
        </w:rPr>
        <w:t>Х</w:t>
      </w:r>
      <w:r>
        <w:rPr>
          <w:lang w:val="sr-Cyrl-CS"/>
        </w:rPr>
        <w:t xml:space="preserve"> за коју 25% елемената статистичког скупа има вредност мању од </w:t>
      </w:r>
      <w:r w:rsidRPr="000462BD">
        <w:rPr>
          <w:position w:val="-14"/>
        </w:rPr>
        <w:object w:dxaOrig="540" w:dyaOrig="380">
          <v:shape id="_x0000_i1104" type="#_x0000_t75" style="width:27.15pt;height:19pt" o:ole="">
            <v:imagedata r:id="rId162" o:title=""/>
          </v:shape>
          <o:OLEObject Type="Embed" ProgID="Equation.3" ShapeID="_x0000_i1104" DrawAspect="Content" ObjectID="_1459508287" r:id="rId164"/>
        </w:object>
      </w:r>
      <w:r>
        <w:rPr>
          <w:lang w:val="sr-Cyrl-CS"/>
        </w:rPr>
        <w:t>.</w:t>
      </w:r>
      <w:r w:rsidR="0093720C">
        <w:rPr>
          <w:lang w:val="sr-Cyrl-CS"/>
        </w:rPr>
        <w:t xml:space="preserve"> </w:t>
      </w:r>
      <w:r>
        <w:rPr>
          <w:lang w:val="sr-Cyrl-CS"/>
        </w:rPr>
        <w:t>Рачунају се слично као медијана:</w:t>
      </w:r>
    </w:p>
    <w:p w:rsidR="00214357" w:rsidRPr="00491A16" w:rsidRDefault="00214357" w:rsidP="00214357">
      <w:pPr>
        <w:ind w:left="1416"/>
        <w:rPr>
          <w:lang w:val="sr-Cyrl-CS"/>
        </w:rPr>
      </w:pPr>
      <w:r w:rsidRPr="00F50B23">
        <w:rPr>
          <w:position w:val="-68"/>
        </w:rPr>
        <w:object w:dxaOrig="7100" w:dyaOrig="1480">
          <v:shape id="_x0000_i1105" type="#_x0000_t75" style="width:355.25pt;height:74.05pt" o:ole="">
            <v:imagedata r:id="rId165" o:title=""/>
          </v:shape>
          <o:OLEObject Type="Embed" ProgID="Equation.3" ShapeID="_x0000_i1105" DrawAspect="Content" ObjectID="_1459508288" r:id="rId166"/>
        </w:object>
      </w:r>
    </w:p>
    <w:p w:rsidR="00214357" w:rsidRDefault="00214357" w:rsidP="00214357">
      <w:pPr>
        <w:numPr>
          <w:ilvl w:val="1"/>
          <w:numId w:val="1"/>
        </w:numPr>
        <w:jc w:val="both"/>
        <w:rPr>
          <w:lang w:val="sr-Cyrl-CS"/>
        </w:rPr>
      </w:pPr>
      <w:r>
        <w:rPr>
          <w:b/>
          <w:lang w:val="sr-Cyrl-CS"/>
        </w:rPr>
        <w:t xml:space="preserve">Средња девијација </w:t>
      </w:r>
      <w:r>
        <w:rPr>
          <w:lang w:val="sr-Cyrl-CS"/>
        </w:rPr>
        <w:t xml:space="preserve">(зависи од свих вредности </w:t>
      </w:r>
      <w:r w:rsidRPr="004561F1">
        <w:rPr>
          <w:i/>
          <w:lang w:val="sr-Cyrl-CS"/>
        </w:rPr>
        <w:t>Х</w:t>
      </w:r>
      <w:r>
        <w:rPr>
          <w:lang w:val="sr-Cyrl-CS"/>
        </w:rPr>
        <w:t xml:space="preserve">) је аритметичка средина апсолутних вредности одступања од његове аристметичке средине </w:t>
      </w:r>
      <w:r w:rsidRPr="00F50B23">
        <w:rPr>
          <w:position w:val="-6"/>
        </w:rPr>
        <w:object w:dxaOrig="220" w:dyaOrig="260">
          <v:shape id="_x0000_i1106" type="#_x0000_t75" style="width:10.85pt;height:12.9pt" o:ole="">
            <v:imagedata r:id="rId167" o:title=""/>
          </v:shape>
          <o:OLEObject Type="Embed" ProgID="Equation.3" ShapeID="_x0000_i1106" DrawAspect="Content" ObjectID="_1459508289" r:id="rId168"/>
        </w:object>
      </w:r>
      <w:r>
        <w:rPr>
          <w:lang w:val="sr-Cyrl-CS"/>
        </w:rPr>
        <w:t xml:space="preserve"> на посматраном статистичком скупу:</w:t>
      </w:r>
    </w:p>
    <w:p w:rsidR="00214357" w:rsidRDefault="00214357" w:rsidP="00B976CF">
      <w:pPr>
        <w:numPr>
          <w:ilvl w:val="0"/>
          <w:numId w:val="9"/>
        </w:numPr>
        <w:ind w:firstLine="0"/>
        <w:jc w:val="both"/>
        <w:rPr>
          <w:lang w:val="sr-Cyrl-CS"/>
        </w:rPr>
      </w:pPr>
      <w:r w:rsidRPr="00F50B23">
        <w:rPr>
          <w:position w:val="-12"/>
        </w:rPr>
        <w:object w:dxaOrig="800" w:dyaOrig="360">
          <v:shape id="_x0000_i1107" type="#_x0000_t75" style="width:40.1pt;height:18.35pt" o:ole="">
            <v:imagedata r:id="rId169" o:title=""/>
          </v:shape>
          <o:OLEObject Type="Embed" ProgID="Equation.3" ShapeID="_x0000_i1107" DrawAspect="Content" ObjectID="_1459508290" r:id="rId170"/>
        </w:object>
      </w:r>
      <w:r>
        <w:rPr>
          <w:lang w:val="sr-Cyrl-CS"/>
        </w:rPr>
        <w:t xml:space="preserve"> су обележја,</w:t>
      </w:r>
      <w:r w:rsidRPr="00F50B23">
        <w:t xml:space="preserve"> </w:t>
      </w:r>
      <w:r w:rsidRPr="00F50B23">
        <w:rPr>
          <w:position w:val="-6"/>
        </w:rPr>
        <w:object w:dxaOrig="220" w:dyaOrig="260">
          <v:shape id="_x0000_i1108" type="#_x0000_t75" style="width:10.85pt;height:12.9pt" o:ole="">
            <v:imagedata r:id="rId167" o:title=""/>
          </v:shape>
          <o:OLEObject Type="Embed" ProgID="Equation.3" ShapeID="_x0000_i1108" DrawAspect="Content" ObjectID="_1459508291" r:id="rId171"/>
        </w:object>
      </w:r>
      <w:r>
        <w:rPr>
          <w:lang w:val="sr-Cyrl-CS"/>
        </w:rPr>
        <w:t xml:space="preserve">је аритметичка средина: </w:t>
      </w:r>
      <w:r w:rsidRPr="00F50B23">
        <w:rPr>
          <w:position w:val="-28"/>
        </w:rPr>
        <w:object w:dxaOrig="1740" w:dyaOrig="680">
          <v:shape id="_x0000_i1109" type="#_x0000_t75" style="width:86.95pt;height:33.95pt" o:ole="">
            <v:imagedata r:id="rId172" o:title=""/>
          </v:shape>
          <o:OLEObject Type="Embed" ProgID="Equation.3" ShapeID="_x0000_i1109" DrawAspect="Content" ObjectID="_1459508292" r:id="rId173"/>
        </w:object>
      </w:r>
    </w:p>
    <w:p w:rsidR="00214357" w:rsidRDefault="00214357" w:rsidP="00B976CF">
      <w:pPr>
        <w:numPr>
          <w:ilvl w:val="0"/>
          <w:numId w:val="9"/>
        </w:numPr>
        <w:ind w:firstLine="0"/>
        <w:jc w:val="both"/>
        <w:rPr>
          <w:lang w:val="sr-Cyrl-CS"/>
        </w:rPr>
      </w:pPr>
      <w:r>
        <w:rPr>
          <w:lang w:val="sr-Cyrl-CS"/>
        </w:rPr>
        <w:t xml:space="preserve">За груписане податке дате расподелом фреквенција: </w:t>
      </w:r>
      <w:r w:rsidRPr="00F50B23">
        <w:rPr>
          <w:position w:val="-28"/>
        </w:rPr>
        <w:object w:dxaOrig="1960" w:dyaOrig="680">
          <v:shape id="_x0000_i1110" type="#_x0000_t75" style="width:97.8pt;height:33.95pt" o:ole="">
            <v:imagedata r:id="rId174" o:title=""/>
          </v:shape>
          <o:OLEObject Type="Embed" ProgID="Equation.3" ShapeID="_x0000_i1110" DrawAspect="Content" ObjectID="_1459508293" r:id="rId175"/>
        </w:object>
      </w:r>
    </w:p>
    <w:p w:rsidR="00214357" w:rsidRPr="00491A16" w:rsidRDefault="00214357" w:rsidP="00B976CF">
      <w:pPr>
        <w:numPr>
          <w:ilvl w:val="0"/>
          <w:numId w:val="9"/>
        </w:numPr>
        <w:ind w:firstLine="0"/>
        <w:jc w:val="both"/>
        <w:rPr>
          <w:lang w:val="sr-Cyrl-CS"/>
        </w:rPr>
      </w:pPr>
      <w:r>
        <w:rPr>
          <w:lang w:val="sr-Cyrl-CS"/>
        </w:rPr>
        <w:t xml:space="preserve">Релативне фреквенције: </w:t>
      </w:r>
      <w:r w:rsidRPr="00F50B23">
        <w:rPr>
          <w:position w:val="-28"/>
        </w:rPr>
        <w:object w:dxaOrig="1700" w:dyaOrig="680">
          <v:shape id="_x0000_i1111" type="#_x0000_t75" style="width:84.9pt;height:33.95pt" o:ole="">
            <v:imagedata r:id="rId176" o:title=""/>
          </v:shape>
          <o:OLEObject Type="Embed" ProgID="Equation.3" ShapeID="_x0000_i1111" DrawAspect="Content" ObjectID="_1459508294" r:id="rId177"/>
        </w:object>
      </w:r>
    </w:p>
    <w:p w:rsidR="00214357" w:rsidRDefault="00214357" w:rsidP="00214357">
      <w:pPr>
        <w:numPr>
          <w:ilvl w:val="1"/>
          <w:numId w:val="1"/>
        </w:numPr>
        <w:jc w:val="both"/>
        <w:rPr>
          <w:lang w:val="sr-Cyrl-CS"/>
        </w:rPr>
      </w:pPr>
      <w:r>
        <w:rPr>
          <w:b/>
          <w:lang w:val="sr-Cyrl-CS"/>
        </w:rPr>
        <w:t xml:space="preserve">Варијанса и стандардна девијација. </w:t>
      </w:r>
      <w:r>
        <w:rPr>
          <w:lang w:val="sr-Cyrl-CS"/>
        </w:rPr>
        <w:t xml:space="preserve">Стандардна девијација је позитивна вредност корена варијансе. Варијанса је аритметичка средина квадрата одсупања вредности обележја </w:t>
      </w:r>
      <w:r w:rsidRPr="004561F1">
        <w:rPr>
          <w:i/>
          <w:lang w:val="sr-Cyrl-CS"/>
        </w:rPr>
        <w:t>Х</w:t>
      </w:r>
      <w:r>
        <w:rPr>
          <w:lang w:val="sr-Cyrl-CS"/>
        </w:rPr>
        <w:t xml:space="preserve"> од његове аритметичке средине:</w:t>
      </w:r>
    </w:p>
    <w:p w:rsidR="00214357" w:rsidRDefault="00214357" w:rsidP="00B976CF">
      <w:pPr>
        <w:numPr>
          <w:ilvl w:val="0"/>
          <w:numId w:val="10"/>
        </w:numPr>
        <w:jc w:val="both"/>
        <w:rPr>
          <w:lang w:val="sr-Cyrl-CS"/>
        </w:rPr>
      </w:pPr>
      <w:r w:rsidRPr="00F50B23">
        <w:rPr>
          <w:position w:val="-12"/>
        </w:rPr>
        <w:object w:dxaOrig="800" w:dyaOrig="360">
          <v:shape id="_x0000_i1112" type="#_x0000_t75" style="width:40.1pt;height:18.35pt" o:ole="">
            <v:imagedata r:id="rId169" o:title=""/>
          </v:shape>
          <o:OLEObject Type="Embed" ProgID="Equation.3" ShapeID="_x0000_i1112" DrawAspect="Content" ObjectID="_1459508295" r:id="rId178"/>
        </w:object>
      </w:r>
      <w:r>
        <w:rPr>
          <w:lang w:val="sr-Cyrl-CS"/>
        </w:rPr>
        <w:t xml:space="preserve"> су обележја,</w:t>
      </w:r>
      <w:r w:rsidRPr="00F50B23">
        <w:t xml:space="preserve"> </w:t>
      </w:r>
      <w:r w:rsidRPr="00F50B23">
        <w:rPr>
          <w:position w:val="-6"/>
        </w:rPr>
        <w:object w:dxaOrig="220" w:dyaOrig="260">
          <v:shape id="_x0000_i1113" type="#_x0000_t75" style="width:10.85pt;height:12.9pt" o:ole="">
            <v:imagedata r:id="rId167" o:title=""/>
          </v:shape>
          <o:OLEObject Type="Embed" ProgID="Equation.3" ShapeID="_x0000_i1113" DrawAspect="Content" ObjectID="_1459508296" r:id="rId179"/>
        </w:object>
      </w:r>
      <w:r>
        <w:rPr>
          <w:lang w:val="sr-Cyrl-CS"/>
        </w:rPr>
        <w:t xml:space="preserve">је аритметичка средина: </w:t>
      </w:r>
      <w:r w:rsidRPr="00F50B23">
        <w:rPr>
          <w:position w:val="-28"/>
        </w:rPr>
        <w:object w:dxaOrig="2840" w:dyaOrig="680">
          <v:shape id="_x0000_i1114" type="#_x0000_t75" style="width:141.95pt;height:33.95pt" o:ole="">
            <v:imagedata r:id="rId180" o:title=""/>
          </v:shape>
          <o:OLEObject Type="Embed" ProgID="Equation.3" ShapeID="_x0000_i1114" DrawAspect="Content" ObjectID="_1459508297" r:id="rId181"/>
        </w:object>
      </w:r>
    </w:p>
    <w:p w:rsidR="00214357" w:rsidRDefault="00214357" w:rsidP="00B976CF">
      <w:pPr>
        <w:numPr>
          <w:ilvl w:val="0"/>
          <w:numId w:val="10"/>
        </w:numPr>
        <w:jc w:val="both"/>
        <w:rPr>
          <w:lang w:val="sr-Cyrl-CS"/>
        </w:rPr>
      </w:pPr>
      <w:r w:rsidRPr="00883308">
        <w:rPr>
          <w:position w:val="-12"/>
          <w:lang w:val="sr-Cyrl-CS"/>
        </w:rPr>
        <w:object w:dxaOrig="1820" w:dyaOrig="360">
          <v:shape id="_x0000_i1115" type="#_x0000_t75" style="width:91pt;height:18.35pt" o:ole="">
            <v:imagedata r:id="rId150" o:title=""/>
          </v:shape>
          <o:OLEObject Type="Embed" ProgID="Equation.3" ShapeID="_x0000_i1115" DrawAspect="Content" ObjectID="_1459508298" r:id="rId182"/>
        </w:object>
      </w:r>
      <w:r>
        <w:rPr>
          <w:lang w:val="sr-Cyrl-CS"/>
        </w:rPr>
        <w:t>,</w:t>
      </w:r>
      <w:r w:rsidRPr="00883308">
        <w:rPr>
          <w:position w:val="-12"/>
          <w:lang w:val="sr-Cyrl-CS"/>
        </w:rPr>
        <w:object w:dxaOrig="820" w:dyaOrig="360">
          <v:shape id="_x0000_i1116" type="#_x0000_t75" style="width:40.75pt;height:18.35pt" o:ole="">
            <v:imagedata r:id="rId183" o:title=""/>
          </v:shape>
          <o:OLEObject Type="Embed" ProgID="Equation.3" ShapeID="_x0000_i1116" DrawAspect="Content" ObjectID="_1459508299" r:id="rId184"/>
        </w:object>
      </w:r>
      <w:r>
        <w:rPr>
          <w:lang w:val="sr-Cyrl-CS"/>
        </w:rPr>
        <w:t xml:space="preserve">: </w:t>
      </w:r>
      <w:r w:rsidRPr="00F50B23">
        <w:rPr>
          <w:position w:val="-28"/>
        </w:rPr>
        <w:object w:dxaOrig="2120" w:dyaOrig="680">
          <v:shape id="_x0000_i1117" type="#_x0000_t75" style="width:105.95pt;height:33.95pt" o:ole="">
            <v:imagedata r:id="rId185" o:title=""/>
          </v:shape>
          <o:OLEObject Type="Embed" ProgID="Equation.3" ShapeID="_x0000_i1117" DrawAspect="Content" ObjectID="_1459508300" r:id="rId186"/>
        </w:object>
      </w:r>
    </w:p>
    <w:p w:rsidR="00214357" w:rsidRDefault="00214357" w:rsidP="00B976CF">
      <w:pPr>
        <w:numPr>
          <w:ilvl w:val="0"/>
          <w:numId w:val="10"/>
        </w:numPr>
        <w:jc w:val="both"/>
        <w:rPr>
          <w:lang w:val="sr-Cyrl-CS"/>
        </w:rPr>
      </w:pPr>
      <w:r>
        <w:rPr>
          <w:lang w:val="sr-Cyrl-CS"/>
        </w:rPr>
        <w:t xml:space="preserve">Релативне фреквенције: </w:t>
      </w:r>
      <w:r w:rsidRPr="00F50B23">
        <w:rPr>
          <w:position w:val="-28"/>
        </w:rPr>
        <w:object w:dxaOrig="1840" w:dyaOrig="680">
          <v:shape id="_x0000_i1118" type="#_x0000_t75" style="width:91.7pt;height:33.95pt" o:ole="">
            <v:imagedata r:id="rId187" o:title=""/>
          </v:shape>
          <o:OLEObject Type="Embed" ProgID="Equation.3" ShapeID="_x0000_i1118" DrawAspect="Content" ObjectID="_1459508301" r:id="rId188"/>
        </w:object>
      </w:r>
    </w:p>
    <w:p w:rsidR="00214357" w:rsidRDefault="00214357" w:rsidP="00214357">
      <w:pPr>
        <w:numPr>
          <w:ilvl w:val="1"/>
          <w:numId w:val="1"/>
        </w:numPr>
        <w:jc w:val="both"/>
        <w:rPr>
          <w:lang w:val="sr-Cyrl-CS"/>
        </w:rPr>
      </w:pPr>
      <w:r>
        <w:rPr>
          <w:b/>
          <w:lang w:val="sr-Cyrl-CS"/>
        </w:rPr>
        <w:t>Коефицијент варијације</w:t>
      </w:r>
      <w:r>
        <w:rPr>
          <w:lang w:val="sr-Cyrl-CS"/>
        </w:rPr>
        <w:t xml:space="preserve"> је процентуално изражен однос стандардне девијације и аритметичке средине обележја </w:t>
      </w:r>
      <w:r w:rsidRPr="004561F1">
        <w:rPr>
          <w:i/>
          <w:lang w:val="sr-Cyrl-CS"/>
        </w:rPr>
        <w:t>Х</w:t>
      </w:r>
      <w:r w:rsidR="0093720C">
        <w:rPr>
          <w:lang w:val="sr-Cyrl-CS"/>
        </w:rPr>
        <w:t>.  Једина мера која нема јединицу већ се изражава у %.</w:t>
      </w:r>
    </w:p>
    <w:p w:rsidR="00214357" w:rsidRPr="00491A16" w:rsidRDefault="0093720C" w:rsidP="00214357">
      <w:pPr>
        <w:ind w:left="1416"/>
        <w:jc w:val="center"/>
        <w:rPr>
          <w:lang w:val="sr-Cyrl-CS"/>
        </w:rPr>
      </w:pPr>
      <w:r w:rsidRPr="0093720C">
        <w:rPr>
          <w:position w:val="-26"/>
        </w:rPr>
        <w:object w:dxaOrig="1300" w:dyaOrig="639">
          <v:shape id="_x0000_i1119" type="#_x0000_t75" style="width:65.2pt;height:31.9pt" o:ole="">
            <v:imagedata r:id="rId189" o:title=""/>
          </v:shape>
          <o:OLEObject Type="Embed" ProgID="Equation.3" ShapeID="_x0000_i1119" DrawAspect="Content" ObjectID="_1459508302" r:id="rId190"/>
        </w:object>
      </w:r>
    </w:p>
    <w:p w:rsidR="00214357" w:rsidRPr="007A605F" w:rsidRDefault="00214357" w:rsidP="00214357">
      <w:pPr>
        <w:jc w:val="both"/>
        <w:rPr>
          <w:lang w:val="sr-Cyrl-CS"/>
        </w:rPr>
      </w:pPr>
    </w:p>
    <w:p w:rsidR="00214357" w:rsidRPr="00444D46" w:rsidRDefault="00214357" w:rsidP="00CC78ED">
      <w:pPr>
        <w:jc w:val="both"/>
        <w:rPr>
          <w:b/>
          <w:u w:val="single"/>
          <w:lang w:val="sr-Cyrl-CS"/>
        </w:rPr>
      </w:pPr>
      <w:r w:rsidRPr="00444D46">
        <w:rPr>
          <w:b/>
          <w:u w:val="single"/>
          <w:lang w:val="sr-Cyrl-CS"/>
        </w:rPr>
        <w:t>Особине варијансе обележја</w:t>
      </w:r>
      <w:r w:rsidR="00CC78ED" w:rsidRPr="00444D46">
        <w:rPr>
          <w:b/>
          <w:u w:val="single"/>
          <w:lang w:val="sr-Cyrl-CS"/>
        </w:rPr>
        <w:t>:</w:t>
      </w:r>
    </w:p>
    <w:p w:rsidR="00214357" w:rsidRDefault="00214357" w:rsidP="00214357">
      <w:pPr>
        <w:numPr>
          <w:ilvl w:val="1"/>
          <w:numId w:val="1"/>
        </w:numPr>
        <w:jc w:val="both"/>
        <w:rPr>
          <w:lang w:val="sr-Cyrl-CS"/>
        </w:rPr>
      </w:pPr>
      <w:r>
        <w:rPr>
          <w:lang w:val="sr-Cyrl-CS"/>
        </w:rPr>
        <w:t xml:space="preserve">Варијанса обележја </w:t>
      </w:r>
      <w:r w:rsidRPr="004561F1">
        <w:rPr>
          <w:i/>
          <w:lang w:val="sr-Cyrl-CS"/>
        </w:rPr>
        <w:t>Х</w:t>
      </w:r>
      <w:r>
        <w:rPr>
          <w:lang w:val="sr-Cyrl-CS"/>
        </w:rPr>
        <w:t xml:space="preserve"> је једнака нули, ако и само ако је </w:t>
      </w:r>
      <w:r w:rsidRPr="004561F1">
        <w:rPr>
          <w:i/>
          <w:lang w:val="sr-Cyrl-CS"/>
        </w:rPr>
        <w:t>Х</w:t>
      </w:r>
      <w:r>
        <w:rPr>
          <w:lang w:val="sr-Cyrl-CS"/>
        </w:rPr>
        <w:t xml:space="preserve"> константно на свим елементима статистичког скупа, тј: </w:t>
      </w:r>
    </w:p>
    <w:p w:rsidR="002820A5" w:rsidRDefault="002820A5" w:rsidP="002820A5">
      <w:pPr>
        <w:ind w:left="1416"/>
        <w:jc w:val="center"/>
        <w:rPr>
          <w:lang w:val="sr-Cyrl-CS"/>
        </w:rPr>
      </w:pPr>
      <w:r w:rsidRPr="002820A5">
        <w:rPr>
          <w:position w:val="-12"/>
          <w:lang w:val="sr-Cyrl-CS"/>
        </w:rPr>
        <w:object w:dxaOrig="3280" w:dyaOrig="380">
          <v:shape id="_x0000_i1120" type="#_x0000_t75" style="width:163.7pt;height:19pt" o:ole="">
            <v:imagedata r:id="rId191" o:title=""/>
          </v:shape>
          <o:OLEObject Type="Embed" ProgID="Equation.3" ShapeID="_x0000_i1120" DrawAspect="Content" ObjectID="_1459508303" r:id="rId192"/>
        </w:object>
      </w:r>
    </w:p>
    <w:p w:rsidR="00214357" w:rsidRDefault="00214357" w:rsidP="00214357">
      <w:pPr>
        <w:numPr>
          <w:ilvl w:val="1"/>
          <w:numId w:val="1"/>
        </w:numPr>
        <w:jc w:val="both"/>
        <w:rPr>
          <w:lang w:val="sr-Cyrl-CS"/>
        </w:rPr>
      </w:pPr>
      <w:r>
        <w:rPr>
          <w:lang w:val="sr-Cyrl-CS"/>
        </w:rPr>
        <w:t xml:space="preserve">Варијанса обележја </w:t>
      </w:r>
      <w:r w:rsidRPr="004561F1">
        <w:rPr>
          <w:i/>
          <w:lang w:val="sr-Cyrl-CS"/>
        </w:rPr>
        <w:t>Х</w:t>
      </w:r>
      <w:r>
        <w:rPr>
          <w:lang w:val="sr-Cyrl-CS"/>
        </w:rPr>
        <w:t xml:space="preserve"> се може изразити формулом:</w:t>
      </w:r>
    </w:p>
    <w:p w:rsidR="002820A5" w:rsidRDefault="002820A5" w:rsidP="002820A5">
      <w:pPr>
        <w:ind w:left="1416"/>
        <w:jc w:val="center"/>
        <w:rPr>
          <w:lang w:val="sr-Cyrl-CS"/>
        </w:rPr>
      </w:pPr>
      <w:r w:rsidRPr="002820A5">
        <w:rPr>
          <w:position w:val="-28"/>
          <w:lang w:val="sr-Cyrl-CS"/>
        </w:rPr>
        <w:object w:dxaOrig="1820" w:dyaOrig="680">
          <v:shape id="_x0000_i1121" type="#_x0000_t75" style="width:91pt;height:33.95pt" o:ole="">
            <v:imagedata r:id="rId193" o:title=""/>
          </v:shape>
          <o:OLEObject Type="Embed" ProgID="Equation.3" ShapeID="_x0000_i1121" DrawAspect="Content" ObjectID="_1459508304" r:id="rId194"/>
        </w:object>
      </w:r>
      <w:r>
        <w:rPr>
          <w:lang w:val="sr-Cyrl-CS"/>
        </w:rPr>
        <w:t xml:space="preserve">, тј. </w:t>
      </w:r>
      <w:r w:rsidRPr="000462BD">
        <w:rPr>
          <w:position w:val="-28"/>
        </w:rPr>
        <w:object w:dxaOrig="2040" w:dyaOrig="680">
          <v:shape id="_x0000_i1122" type="#_x0000_t75" style="width:101.9pt;height:33.95pt" o:ole="">
            <v:imagedata r:id="rId195" o:title=""/>
          </v:shape>
          <o:OLEObject Type="Embed" ProgID="Equation.3" ShapeID="_x0000_i1122" DrawAspect="Content" ObjectID="_1459508305" r:id="rId196"/>
        </w:object>
      </w:r>
      <w:r>
        <w:rPr>
          <w:lang w:val="sr-Cyrl-CS"/>
        </w:rPr>
        <w:t xml:space="preserve"> када је </w:t>
      </w:r>
      <w:r w:rsidRPr="004561F1">
        <w:rPr>
          <w:i/>
          <w:lang w:val="sr-Cyrl-CS"/>
        </w:rPr>
        <w:t>Х</w:t>
      </w:r>
      <w:r>
        <w:rPr>
          <w:lang w:val="sr-Cyrl-CS"/>
        </w:rPr>
        <w:t xml:space="preserve"> груписано</w:t>
      </w:r>
    </w:p>
    <w:p w:rsidR="002820A5" w:rsidRDefault="00214357" w:rsidP="002820A5">
      <w:pPr>
        <w:numPr>
          <w:ilvl w:val="1"/>
          <w:numId w:val="1"/>
        </w:numPr>
        <w:jc w:val="both"/>
        <w:rPr>
          <w:lang w:val="sr-Cyrl-CS"/>
        </w:rPr>
      </w:pPr>
      <w:r>
        <w:rPr>
          <w:lang w:val="sr-Cyrl-CS"/>
        </w:rPr>
        <w:t xml:space="preserve">Нека обележје </w:t>
      </w:r>
      <w:r w:rsidRPr="004561F1">
        <w:rPr>
          <w:i/>
          <w:lang w:val="sr-Cyrl-CS"/>
        </w:rPr>
        <w:t>Х</w:t>
      </w:r>
      <w:r>
        <w:rPr>
          <w:lang w:val="sr-Cyrl-CS"/>
        </w:rPr>
        <w:t xml:space="preserve"> има варијансу </w:t>
      </w:r>
      <w:r w:rsidRPr="009914BD">
        <w:rPr>
          <w:position w:val="-12"/>
        </w:rPr>
        <w:object w:dxaOrig="340" w:dyaOrig="380">
          <v:shape id="_x0000_i1123" type="#_x0000_t75" style="width:17pt;height:19pt" o:ole="">
            <v:imagedata r:id="rId197" o:title=""/>
          </v:shape>
          <o:OLEObject Type="Embed" ProgID="Equation.3" ShapeID="_x0000_i1123" DrawAspect="Content" ObjectID="_1459508306" r:id="rId198"/>
        </w:object>
      </w:r>
      <w:r>
        <w:rPr>
          <w:lang w:val="sr-Cyrl-CS"/>
        </w:rPr>
        <w:t xml:space="preserve"> а </w:t>
      </w:r>
      <w:r w:rsidR="004561F1" w:rsidRPr="004561F1">
        <w:rPr>
          <w:i/>
          <w:lang w:val="en-US"/>
        </w:rPr>
        <w:t>Y</w:t>
      </w:r>
      <w:r>
        <w:rPr>
          <w:lang w:val="sr-Cyrl-CS"/>
        </w:rPr>
        <w:t xml:space="preserve"> </w:t>
      </w:r>
      <w:r w:rsidRPr="009914BD">
        <w:rPr>
          <w:position w:val="-14"/>
        </w:rPr>
        <w:object w:dxaOrig="340" w:dyaOrig="400">
          <v:shape id="_x0000_i1124" type="#_x0000_t75" style="width:17pt;height:19.7pt" o:ole="">
            <v:imagedata r:id="rId199" o:title=""/>
          </v:shape>
          <o:OLEObject Type="Embed" ProgID="Equation.3" ShapeID="_x0000_i1124" DrawAspect="Content" ObjectID="_1459508307" r:id="rId200"/>
        </w:object>
      </w:r>
      <w:r>
        <w:rPr>
          <w:lang w:val="sr-Cyrl-CS"/>
        </w:rPr>
        <w:t xml:space="preserve"> и ако постоји линеарна веза </w:t>
      </w:r>
      <w:r w:rsidRPr="009914BD">
        <w:rPr>
          <w:position w:val="-10"/>
        </w:rPr>
        <w:object w:dxaOrig="1200" w:dyaOrig="320">
          <v:shape id="_x0000_i1125" type="#_x0000_t75" style="width:59.75pt;height:16.3pt" o:ole="">
            <v:imagedata r:id="rId201" o:title=""/>
          </v:shape>
          <o:OLEObject Type="Embed" ProgID="Equation.3" ShapeID="_x0000_i1125" DrawAspect="Content" ObjectID="_1459508308" r:id="rId202"/>
        </w:object>
      </w:r>
      <w:r>
        <w:rPr>
          <w:lang w:val="sr-Cyrl-CS"/>
        </w:rPr>
        <w:t xml:space="preserve"> тада је:</w:t>
      </w:r>
      <w:r w:rsidR="002820A5">
        <w:rPr>
          <w:lang w:val="sr-Cyrl-CS"/>
        </w:rPr>
        <w:t xml:space="preserve"> </w:t>
      </w:r>
      <w:r w:rsidR="005725F9" w:rsidRPr="002820A5">
        <w:rPr>
          <w:position w:val="-14"/>
          <w:lang w:val="sr-Cyrl-CS"/>
        </w:rPr>
        <w:object w:dxaOrig="940" w:dyaOrig="400">
          <v:shape id="_x0000_i1126" type="#_x0000_t75" style="width:46.85pt;height:19.7pt" o:ole="">
            <v:imagedata r:id="rId203" o:title=""/>
          </v:shape>
          <o:OLEObject Type="Embed" ProgID="Equation.3" ShapeID="_x0000_i1126" DrawAspect="Content" ObjectID="_1459508309" r:id="rId204"/>
        </w:object>
      </w:r>
    </w:p>
    <w:p w:rsidR="00214357" w:rsidRDefault="00214357" w:rsidP="00214357">
      <w:pPr>
        <w:numPr>
          <w:ilvl w:val="1"/>
          <w:numId w:val="1"/>
        </w:numPr>
        <w:jc w:val="both"/>
        <w:rPr>
          <w:lang w:val="sr-Cyrl-CS"/>
        </w:rPr>
      </w:pPr>
      <w:r>
        <w:rPr>
          <w:lang w:val="sr-Cyrl-CS"/>
        </w:rPr>
        <w:t xml:space="preserve">Претпоставимо да један статистички подскуп има </w:t>
      </w:r>
      <w:r w:rsidRPr="009914BD">
        <w:rPr>
          <w:position w:val="-10"/>
        </w:rPr>
        <w:object w:dxaOrig="320" w:dyaOrig="340">
          <v:shape id="_x0000_i1127" type="#_x0000_t75" style="width:16.3pt;height:17pt" o:ole="">
            <v:imagedata r:id="rId205" o:title=""/>
          </v:shape>
          <o:OLEObject Type="Embed" ProgID="Equation.3" ShapeID="_x0000_i1127" DrawAspect="Content" ObjectID="_1459508310" r:id="rId206"/>
        </w:object>
      </w:r>
      <w:r>
        <w:t xml:space="preserve"> </w:t>
      </w:r>
      <w:r>
        <w:rPr>
          <w:lang w:val="sr-Cyrl-CS"/>
        </w:rPr>
        <w:t xml:space="preserve">елемент, са аритметичком средином </w:t>
      </w:r>
      <w:r w:rsidRPr="009914BD">
        <w:rPr>
          <w:position w:val="-6"/>
        </w:rPr>
        <w:object w:dxaOrig="220" w:dyaOrig="260">
          <v:shape id="_x0000_i1128" type="#_x0000_t75" style="width:10.85pt;height:12.9pt" o:ole="">
            <v:imagedata r:id="rId207" o:title=""/>
          </v:shape>
          <o:OLEObject Type="Embed" ProgID="Equation.3" ShapeID="_x0000_i1128" DrawAspect="Content" ObjectID="_1459508311" r:id="rId208"/>
        </w:object>
      </w:r>
      <w:r>
        <w:rPr>
          <w:lang w:val="sr-Cyrl-CS"/>
        </w:rPr>
        <w:t xml:space="preserve"> и варијансом </w:t>
      </w:r>
      <w:r w:rsidRPr="009914BD">
        <w:rPr>
          <w:position w:val="-10"/>
        </w:rPr>
        <w:object w:dxaOrig="340" w:dyaOrig="360">
          <v:shape id="_x0000_i1129" type="#_x0000_t75" style="width:17pt;height:18.35pt" o:ole="">
            <v:imagedata r:id="rId209" o:title=""/>
          </v:shape>
          <o:OLEObject Type="Embed" ProgID="Equation.3" ShapeID="_x0000_i1129" DrawAspect="Content" ObjectID="_1459508312" r:id="rId210"/>
        </w:object>
      </w:r>
      <w:r>
        <w:rPr>
          <w:lang w:val="sr-Cyrl-CS"/>
        </w:rPr>
        <w:t xml:space="preserve"> а други </w:t>
      </w:r>
      <w:r w:rsidRPr="009914BD">
        <w:rPr>
          <w:position w:val="-10"/>
        </w:rPr>
        <w:object w:dxaOrig="960" w:dyaOrig="360">
          <v:shape id="_x0000_i1130" type="#_x0000_t75" style="width:48.25pt;height:18.35pt" o:ole="">
            <v:imagedata r:id="rId211" o:title=""/>
          </v:shape>
          <o:OLEObject Type="Embed" ProgID="Equation.3" ShapeID="_x0000_i1130" DrawAspect="Content" ObjectID="_1459508313" r:id="rId212"/>
        </w:object>
      </w:r>
      <w:r>
        <w:rPr>
          <w:lang w:val="sr-Cyrl-CS"/>
        </w:rPr>
        <w:t xml:space="preserve"> тада је варијанса статистичког скупа:</w:t>
      </w:r>
    </w:p>
    <w:p w:rsidR="002820A5" w:rsidRDefault="0045792B" w:rsidP="0045792B">
      <w:pPr>
        <w:ind w:left="1416"/>
        <w:jc w:val="center"/>
        <w:rPr>
          <w:lang w:val="sr-Cyrl-CS"/>
        </w:rPr>
      </w:pPr>
      <w:r w:rsidRPr="005725F9">
        <w:rPr>
          <w:position w:val="-32"/>
          <w:lang w:val="sr-Cyrl-CS"/>
        </w:rPr>
        <w:object w:dxaOrig="3920" w:dyaOrig="740">
          <v:shape id="_x0000_i1131" type="#_x0000_t75" style="width:196.3pt;height:36.7pt" o:ole="">
            <v:imagedata r:id="rId213" o:title=""/>
          </v:shape>
          <o:OLEObject Type="Embed" ProgID="Equation.3" ShapeID="_x0000_i1131" DrawAspect="Content" ObjectID="_1459508314" r:id="rId214"/>
        </w:object>
      </w:r>
    </w:p>
    <w:p w:rsidR="00214357" w:rsidRDefault="002820A5" w:rsidP="00214357">
      <w:pPr>
        <w:numPr>
          <w:ilvl w:val="1"/>
          <w:numId w:val="1"/>
        </w:numPr>
        <w:jc w:val="both"/>
        <w:rPr>
          <w:lang w:val="sr-Cyrl-CS"/>
        </w:rPr>
      </w:pPr>
      <w:r>
        <w:rPr>
          <w:lang w:val="sr-Cyrl-CS"/>
        </w:rPr>
        <w:t xml:space="preserve">Уопштено (4); статистички скуп од </w:t>
      </w:r>
      <w:r w:rsidRPr="004561F1">
        <w:rPr>
          <w:i/>
        </w:rPr>
        <w:t>k</w:t>
      </w:r>
      <w:r>
        <w:rPr>
          <w:lang w:val="sr-Cyrl-CS"/>
        </w:rPr>
        <w:t xml:space="preserve"> подскупова </w:t>
      </w:r>
      <w:r w:rsidRPr="002820A5">
        <w:rPr>
          <w:position w:val="-12"/>
        </w:rPr>
        <w:object w:dxaOrig="2500" w:dyaOrig="380">
          <v:shape id="_x0000_i1132" type="#_x0000_t75" style="width:125pt;height:19pt" o:ole="">
            <v:imagedata r:id="rId215" o:title=""/>
          </v:shape>
          <o:OLEObject Type="Embed" ProgID="Equation.3" ShapeID="_x0000_i1132" DrawAspect="Content" ObjectID="_1459508315" r:id="rId216"/>
        </w:object>
      </w:r>
      <w:r>
        <w:rPr>
          <w:lang w:val="sr-Cyrl-CS"/>
        </w:rPr>
        <w:t xml:space="preserve">, тада је: </w:t>
      </w:r>
    </w:p>
    <w:p w:rsidR="002820A5" w:rsidRDefault="0045792B" w:rsidP="0093720C">
      <w:pPr>
        <w:ind w:left="1416"/>
        <w:rPr>
          <w:lang w:val="sr-Cyrl-CS"/>
        </w:rPr>
      </w:pPr>
      <w:r w:rsidRPr="0045792B">
        <w:rPr>
          <w:position w:val="-28"/>
          <w:lang w:val="sr-Cyrl-CS"/>
        </w:rPr>
        <w:object w:dxaOrig="3100" w:dyaOrig="680">
          <v:shape id="_x0000_i1133" type="#_x0000_t75" style="width:154.85pt;height:33.95pt" o:ole="">
            <v:imagedata r:id="rId217" o:title=""/>
          </v:shape>
          <o:OLEObject Type="Embed" ProgID="Equation.3" ShapeID="_x0000_i1133" DrawAspect="Content" ObjectID="_1459508316" r:id="rId218"/>
        </w:object>
      </w:r>
      <w:r>
        <w:rPr>
          <w:lang w:val="sr-Cyrl-CS"/>
        </w:rPr>
        <w:t xml:space="preserve"> где је:</w:t>
      </w:r>
      <w:r w:rsidRPr="0045792B">
        <w:t xml:space="preserve"> </w:t>
      </w:r>
      <w:r w:rsidRPr="000462BD">
        <w:rPr>
          <w:position w:val="-28"/>
        </w:rPr>
        <w:object w:dxaOrig="1060" w:dyaOrig="680">
          <v:shape id="_x0000_i1134" type="#_x0000_t75" style="width:53pt;height:33.95pt" o:ole="">
            <v:imagedata r:id="rId219" o:title=""/>
          </v:shape>
          <o:OLEObject Type="Embed" ProgID="Equation.3" ShapeID="_x0000_i1134" DrawAspect="Content" ObjectID="_1459508317" r:id="rId220"/>
        </w:object>
      </w:r>
      <w:r>
        <w:rPr>
          <w:lang w:val="sr-Cyrl-CS"/>
        </w:rPr>
        <w:t xml:space="preserve">величина статистичког скупа, а </w:t>
      </w:r>
      <w:r w:rsidR="00B31B3C" w:rsidRPr="0045792B">
        <w:rPr>
          <w:position w:val="-6"/>
        </w:rPr>
        <w:object w:dxaOrig="220" w:dyaOrig="260">
          <v:shape id="_x0000_i1135" type="#_x0000_t75" style="width:10.85pt;height:12.9pt" o:ole="">
            <v:imagedata r:id="rId221" o:title=""/>
          </v:shape>
          <o:OLEObject Type="Embed" ProgID="Equation.3" ShapeID="_x0000_i1135" DrawAspect="Content" ObjectID="_1459508318" r:id="rId222"/>
        </w:object>
      </w:r>
      <w:r>
        <w:rPr>
          <w:lang w:val="sr-Cyrl-CS"/>
        </w:rPr>
        <w:t xml:space="preserve"> његова аритметичка средина.</w:t>
      </w:r>
    </w:p>
    <w:p w:rsidR="0093720C" w:rsidRPr="0093720C" w:rsidRDefault="0093720C" w:rsidP="0093720C">
      <w:pPr>
        <w:ind w:left="1416"/>
        <w:rPr>
          <w:lang w:val="sr-Cyrl-CS"/>
        </w:rPr>
      </w:pPr>
    </w:p>
    <w:p w:rsidR="00214357" w:rsidRPr="00444D46" w:rsidRDefault="00214357" w:rsidP="00444D46">
      <w:pPr>
        <w:jc w:val="both"/>
        <w:rPr>
          <w:b/>
          <w:u w:val="single"/>
        </w:rPr>
      </w:pPr>
      <w:r w:rsidRPr="00444D46">
        <w:rPr>
          <w:b/>
          <w:u w:val="single"/>
          <w:lang w:val="sr-Cyrl-CS"/>
        </w:rPr>
        <w:t>Моменти статистичког обележја</w:t>
      </w:r>
      <w:r w:rsidR="00444D46" w:rsidRPr="00444D46">
        <w:rPr>
          <w:b/>
          <w:u w:val="single"/>
          <w:lang w:val="sr-Cyrl-CS"/>
        </w:rPr>
        <w:t>:</w:t>
      </w:r>
    </w:p>
    <w:p w:rsidR="0093720C" w:rsidRPr="00CE18E8" w:rsidRDefault="0093720C" w:rsidP="0093720C">
      <w:pPr>
        <w:jc w:val="both"/>
        <w:rPr>
          <w:b/>
        </w:rPr>
      </w:pPr>
    </w:p>
    <w:p w:rsidR="00214357" w:rsidRDefault="00B31B3C" w:rsidP="0093720C">
      <w:pPr>
        <w:jc w:val="both"/>
        <w:rPr>
          <w:lang w:val="sr-Cyrl-CS"/>
        </w:rPr>
      </w:pPr>
      <w:r>
        <w:rPr>
          <w:b/>
          <w:lang w:val="sr-Cyrl-CS"/>
        </w:rPr>
        <w:t>Обичан моменат</w:t>
      </w:r>
      <w:r>
        <w:rPr>
          <w:lang w:val="sr-Cyrl-CS"/>
        </w:rPr>
        <w:t xml:space="preserve"> </w:t>
      </w:r>
      <w:r w:rsidRPr="004561F1">
        <w:rPr>
          <w:i/>
        </w:rPr>
        <w:t>k</w:t>
      </w:r>
      <w:r>
        <w:rPr>
          <w:lang w:val="sr-Cyrl-CS"/>
        </w:rPr>
        <w:t xml:space="preserve">-тог реда статистичког обележја </w:t>
      </w:r>
      <w:r w:rsidRPr="004561F1">
        <w:rPr>
          <w:i/>
          <w:lang w:val="sr-Cyrl-CS"/>
        </w:rPr>
        <w:t>Х</w:t>
      </w:r>
      <w:r>
        <w:rPr>
          <w:lang w:val="sr-Cyrl-CS"/>
        </w:rPr>
        <w:t xml:space="preserve"> представља математичко очекивање </w:t>
      </w:r>
      <w:r w:rsidRPr="004561F1">
        <w:rPr>
          <w:i/>
        </w:rPr>
        <w:t>k</w:t>
      </w:r>
      <w:r>
        <w:t>-</w:t>
      </w:r>
      <w:r>
        <w:rPr>
          <w:lang w:val="sr-Cyrl-CS"/>
        </w:rPr>
        <w:t xml:space="preserve">тог степена тог статистичког обележја: </w:t>
      </w:r>
      <w:r w:rsidRPr="00B31B3C">
        <w:rPr>
          <w:position w:val="-12"/>
          <w:lang w:val="sr-Cyrl-CS"/>
        </w:rPr>
        <w:object w:dxaOrig="2380" w:dyaOrig="380">
          <v:shape id="_x0000_i1136" type="#_x0000_t75" style="width:118.85pt;height:19pt" o:ole="">
            <v:imagedata r:id="rId223" o:title=""/>
          </v:shape>
          <o:OLEObject Type="Embed" ProgID="Equation.3" ShapeID="_x0000_i1136" DrawAspect="Content" ObjectID="_1459508319" r:id="rId224"/>
        </w:object>
      </w:r>
    </w:p>
    <w:p w:rsidR="00B31B3C" w:rsidRDefault="00B31B3C" w:rsidP="00B976CF">
      <w:pPr>
        <w:numPr>
          <w:ilvl w:val="0"/>
          <w:numId w:val="11"/>
        </w:numPr>
        <w:jc w:val="both"/>
        <w:rPr>
          <w:lang w:val="sr-Cyrl-CS"/>
        </w:rPr>
      </w:pPr>
      <w:r>
        <w:rPr>
          <w:lang w:val="sr-Cyrl-CS"/>
        </w:rPr>
        <w:t xml:space="preserve">Ако је </w:t>
      </w:r>
      <w:r w:rsidRPr="004561F1">
        <w:rPr>
          <w:i/>
          <w:lang w:val="sr-Cyrl-CS"/>
        </w:rPr>
        <w:t>Х</w:t>
      </w:r>
      <w:r>
        <w:rPr>
          <w:lang w:val="sr-Cyrl-CS"/>
        </w:rPr>
        <w:t xml:space="preserve"> </w:t>
      </w:r>
      <w:r w:rsidRPr="00AB0218">
        <w:rPr>
          <w:u w:val="single"/>
          <w:lang w:val="sr-Cyrl-CS"/>
        </w:rPr>
        <w:t>прекидно</w:t>
      </w:r>
      <w:r>
        <w:rPr>
          <w:lang w:val="sr-Cyrl-CS"/>
        </w:rPr>
        <w:t xml:space="preserve">: </w:t>
      </w:r>
      <w:r w:rsidR="00E364CC" w:rsidRPr="00B31B3C">
        <w:rPr>
          <w:position w:val="-28"/>
          <w:lang w:val="sr-Cyrl-CS"/>
        </w:rPr>
        <w:object w:dxaOrig="1340" w:dyaOrig="680">
          <v:shape id="_x0000_i1137" type="#_x0000_t75" style="width:67.25pt;height:33.95pt" o:ole="">
            <v:imagedata r:id="rId225" o:title=""/>
          </v:shape>
          <o:OLEObject Type="Embed" ProgID="Equation.3" ShapeID="_x0000_i1137" DrawAspect="Content" ObjectID="_1459508320" r:id="rId226"/>
        </w:object>
      </w:r>
    </w:p>
    <w:p w:rsidR="00B31B3C" w:rsidRDefault="00B31B3C" w:rsidP="00B976CF">
      <w:pPr>
        <w:numPr>
          <w:ilvl w:val="0"/>
          <w:numId w:val="11"/>
        </w:numPr>
        <w:jc w:val="both"/>
        <w:rPr>
          <w:lang w:val="sr-Cyrl-CS"/>
        </w:rPr>
      </w:pPr>
      <w:r>
        <w:rPr>
          <w:lang w:val="sr-Cyrl-CS"/>
        </w:rPr>
        <w:lastRenderedPageBreak/>
        <w:t xml:space="preserve">Ако је </w:t>
      </w:r>
      <w:r w:rsidRPr="004561F1">
        <w:rPr>
          <w:i/>
          <w:lang w:val="sr-Cyrl-CS"/>
        </w:rPr>
        <w:t>Х</w:t>
      </w:r>
      <w:r>
        <w:rPr>
          <w:lang w:val="sr-Cyrl-CS"/>
        </w:rPr>
        <w:t xml:space="preserve"> </w:t>
      </w:r>
      <w:r w:rsidRPr="00AB0218">
        <w:rPr>
          <w:u w:val="single"/>
          <w:lang w:val="sr-Cyrl-CS"/>
        </w:rPr>
        <w:t>непрекидно</w:t>
      </w:r>
      <w:r>
        <w:rPr>
          <w:lang w:val="sr-Cyrl-CS"/>
        </w:rPr>
        <w:t xml:space="preserve">: </w:t>
      </w:r>
      <w:r w:rsidRPr="00B31B3C">
        <w:rPr>
          <w:position w:val="-30"/>
          <w:lang w:val="sr-Cyrl-CS"/>
        </w:rPr>
        <w:object w:dxaOrig="1680" w:dyaOrig="740">
          <v:shape id="_x0000_i1138" type="#_x0000_t75" style="width:84.25pt;height:36.7pt" o:ole="">
            <v:imagedata r:id="rId227" o:title=""/>
          </v:shape>
          <o:OLEObject Type="Embed" ProgID="Equation.3" ShapeID="_x0000_i1138" DrawAspect="Content" ObjectID="_1459508321" r:id="rId228"/>
        </w:object>
      </w:r>
    </w:p>
    <w:p w:rsidR="00B31B3C" w:rsidRDefault="00B31B3C" w:rsidP="00B976CF">
      <w:pPr>
        <w:numPr>
          <w:ilvl w:val="0"/>
          <w:numId w:val="11"/>
        </w:numPr>
        <w:jc w:val="both"/>
        <w:rPr>
          <w:lang w:val="sr-Cyrl-CS"/>
        </w:rPr>
      </w:pPr>
      <w:r>
        <w:rPr>
          <w:lang w:val="sr-Cyrl-CS"/>
        </w:rPr>
        <w:t xml:space="preserve">Специјално: </w:t>
      </w:r>
      <w:r w:rsidRPr="00B31B3C">
        <w:rPr>
          <w:position w:val="-18"/>
          <w:lang w:val="sr-Cyrl-CS"/>
        </w:rPr>
        <w:object w:dxaOrig="3240" w:dyaOrig="440">
          <v:shape id="_x0000_i1139" type="#_x0000_t75" style="width:162.35pt;height:21.75pt" o:ole="">
            <v:imagedata r:id="rId229" o:title=""/>
          </v:shape>
          <o:OLEObject Type="Embed" ProgID="Equation.3" ShapeID="_x0000_i1139" DrawAspect="Content" ObjectID="_1459508322" r:id="rId230"/>
        </w:object>
      </w:r>
    </w:p>
    <w:p w:rsidR="00B31B3C" w:rsidRDefault="00B31B3C" w:rsidP="0093720C">
      <w:pPr>
        <w:jc w:val="both"/>
        <w:rPr>
          <w:lang w:val="sr-Cyrl-CS"/>
        </w:rPr>
      </w:pPr>
      <w:r>
        <w:rPr>
          <w:b/>
          <w:lang w:val="sr-Cyrl-CS"/>
        </w:rPr>
        <w:t>Централни моменат</w:t>
      </w:r>
      <w:r w:rsidRPr="004F6D34">
        <w:rPr>
          <w:b/>
          <w:lang w:val="ru-RU"/>
        </w:rPr>
        <w:t xml:space="preserve"> </w:t>
      </w:r>
      <w:r w:rsidRPr="00DC200D">
        <w:rPr>
          <w:i/>
          <w:lang w:val="en-US"/>
        </w:rPr>
        <w:t>k</w:t>
      </w:r>
      <w:r w:rsidRPr="004F6D34">
        <w:rPr>
          <w:lang w:val="ru-RU"/>
        </w:rPr>
        <w:t>-</w:t>
      </w:r>
      <w:r w:rsidRPr="00B31B3C">
        <w:rPr>
          <w:lang w:val="sr-Cyrl-CS"/>
        </w:rPr>
        <w:t>тог</w:t>
      </w:r>
      <w:r>
        <w:rPr>
          <w:b/>
          <w:lang w:val="sr-Cyrl-CS"/>
        </w:rPr>
        <w:t xml:space="preserve"> </w:t>
      </w:r>
      <w:r>
        <w:rPr>
          <w:lang w:val="sr-Cyrl-CS"/>
        </w:rPr>
        <w:t xml:space="preserve">реда статистичког обележја </w:t>
      </w:r>
      <w:r w:rsidRPr="004561F1">
        <w:rPr>
          <w:i/>
          <w:lang w:val="sr-Cyrl-CS"/>
        </w:rPr>
        <w:t>Х</w:t>
      </w:r>
      <w:r>
        <w:rPr>
          <w:lang w:val="sr-Cyrl-CS"/>
        </w:rPr>
        <w:t xml:space="preserve"> је очекивана вредност </w:t>
      </w:r>
      <w:r w:rsidRPr="004561F1">
        <w:rPr>
          <w:i/>
        </w:rPr>
        <w:t>k</w:t>
      </w:r>
      <w:r>
        <w:t>-</w:t>
      </w:r>
      <w:r>
        <w:rPr>
          <w:lang w:val="sr-Cyrl-CS"/>
        </w:rPr>
        <w:t xml:space="preserve">тог степена разлике статистичког обележја </w:t>
      </w:r>
      <w:r w:rsidRPr="004561F1">
        <w:rPr>
          <w:i/>
          <w:lang w:val="sr-Cyrl-CS"/>
        </w:rPr>
        <w:t>Х</w:t>
      </w:r>
      <w:r>
        <w:rPr>
          <w:lang w:val="sr-Cyrl-CS"/>
        </w:rPr>
        <w:t xml:space="preserve"> и очекиване вредности </w:t>
      </w:r>
      <w:r w:rsidRPr="004561F1">
        <w:rPr>
          <w:i/>
        </w:rPr>
        <w:t>m</w:t>
      </w:r>
      <w:r>
        <w:rPr>
          <w:lang w:val="sr-Cyrl-CS"/>
        </w:rPr>
        <w:t>:</w:t>
      </w:r>
      <w:r w:rsidR="00AB0218">
        <w:rPr>
          <w:lang w:val="sr-Cyrl-CS"/>
        </w:rPr>
        <w:t xml:space="preserve"> </w:t>
      </w:r>
      <w:r w:rsidR="005B096A" w:rsidRPr="00B31B3C">
        <w:rPr>
          <w:position w:val="-12"/>
          <w:lang w:val="sr-Cyrl-CS"/>
        </w:rPr>
        <w:object w:dxaOrig="1680" w:dyaOrig="400">
          <v:shape id="_x0000_i1140" type="#_x0000_t75" style="width:84.25pt;height:19.7pt" o:ole="">
            <v:imagedata r:id="rId231" o:title=""/>
          </v:shape>
          <o:OLEObject Type="Embed" ProgID="Equation.3" ShapeID="_x0000_i1140" DrawAspect="Content" ObjectID="_1459508323" r:id="rId232"/>
        </w:object>
      </w:r>
      <w:r w:rsidRPr="00B31B3C">
        <w:t xml:space="preserve"> </w:t>
      </w:r>
      <w:r w:rsidRPr="000462BD">
        <w:rPr>
          <w:position w:val="-10"/>
        </w:rPr>
        <w:object w:dxaOrig="999" w:dyaOrig="340">
          <v:shape id="_x0000_i1141" type="#_x0000_t75" style="width:50.25pt;height:17pt" o:ole="">
            <v:imagedata r:id="rId233" o:title=""/>
          </v:shape>
          <o:OLEObject Type="Embed" ProgID="Equation.3" ShapeID="_x0000_i1141" DrawAspect="Content" ObjectID="_1459508324" r:id="rId234"/>
        </w:object>
      </w:r>
    </w:p>
    <w:p w:rsidR="00AB0218" w:rsidRDefault="00AB0218" w:rsidP="00B976CF">
      <w:pPr>
        <w:numPr>
          <w:ilvl w:val="0"/>
          <w:numId w:val="11"/>
        </w:numPr>
        <w:jc w:val="both"/>
        <w:rPr>
          <w:lang w:val="sr-Cyrl-CS"/>
        </w:rPr>
      </w:pPr>
      <w:r>
        <w:rPr>
          <w:lang w:val="sr-Cyrl-CS"/>
        </w:rPr>
        <w:t xml:space="preserve">Ако је </w:t>
      </w:r>
      <w:r w:rsidRPr="004561F1">
        <w:rPr>
          <w:i/>
          <w:lang w:val="sr-Cyrl-CS"/>
        </w:rPr>
        <w:t>Х</w:t>
      </w:r>
      <w:r>
        <w:rPr>
          <w:lang w:val="sr-Cyrl-CS"/>
        </w:rPr>
        <w:t xml:space="preserve"> </w:t>
      </w:r>
      <w:r w:rsidRPr="00AB0218">
        <w:rPr>
          <w:u w:val="single"/>
          <w:lang w:val="sr-Cyrl-CS"/>
        </w:rPr>
        <w:t>прекидно</w:t>
      </w:r>
      <w:r>
        <w:rPr>
          <w:lang w:val="sr-Cyrl-CS"/>
        </w:rPr>
        <w:t xml:space="preserve">: </w:t>
      </w:r>
      <w:r w:rsidR="00E364CC" w:rsidRPr="00B31B3C">
        <w:rPr>
          <w:position w:val="-28"/>
          <w:lang w:val="sr-Cyrl-CS"/>
        </w:rPr>
        <w:object w:dxaOrig="1939" w:dyaOrig="680">
          <v:shape id="_x0000_i1142" type="#_x0000_t75" style="width:97.15pt;height:33.95pt" o:ole="">
            <v:imagedata r:id="rId235" o:title=""/>
          </v:shape>
          <o:OLEObject Type="Embed" ProgID="Equation.3" ShapeID="_x0000_i1142" DrawAspect="Content" ObjectID="_1459508325" r:id="rId236"/>
        </w:object>
      </w:r>
    </w:p>
    <w:p w:rsidR="00AB0218" w:rsidRDefault="00AB0218" w:rsidP="00B976CF">
      <w:pPr>
        <w:numPr>
          <w:ilvl w:val="0"/>
          <w:numId w:val="11"/>
        </w:numPr>
        <w:jc w:val="both"/>
        <w:rPr>
          <w:lang w:val="sr-Cyrl-CS"/>
        </w:rPr>
      </w:pPr>
      <w:r>
        <w:rPr>
          <w:lang w:val="sr-Cyrl-CS"/>
        </w:rPr>
        <w:t xml:space="preserve">Ако је </w:t>
      </w:r>
      <w:r w:rsidRPr="004561F1">
        <w:rPr>
          <w:i/>
          <w:lang w:val="sr-Cyrl-CS"/>
        </w:rPr>
        <w:t>Х</w:t>
      </w:r>
      <w:r>
        <w:rPr>
          <w:lang w:val="sr-Cyrl-CS"/>
        </w:rPr>
        <w:t xml:space="preserve"> </w:t>
      </w:r>
      <w:r w:rsidRPr="00AB0218">
        <w:rPr>
          <w:u w:val="single"/>
          <w:lang w:val="sr-Cyrl-CS"/>
        </w:rPr>
        <w:t>непрекидно</w:t>
      </w:r>
      <w:r>
        <w:rPr>
          <w:lang w:val="sr-Cyrl-CS"/>
        </w:rPr>
        <w:t xml:space="preserve">: </w:t>
      </w:r>
      <w:r w:rsidRPr="00B31B3C">
        <w:rPr>
          <w:position w:val="-30"/>
          <w:lang w:val="sr-Cyrl-CS"/>
        </w:rPr>
        <w:object w:dxaOrig="2240" w:dyaOrig="740">
          <v:shape id="_x0000_i1143" type="#_x0000_t75" style="width:112.1pt;height:36.7pt" o:ole="">
            <v:imagedata r:id="rId237" o:title=""/>
          </v:shape>
          <o:OLEObject Type="Embed" ProgID="Equation.3" ShapeID="_x0000_i1143" DrawAspect="Content" ObjectID="_1459508326" r:id="rId238"/>
        </w:object>
      </w:r>
    </w:p>
    <w:p w:rsidR="00AB0218" w:rsidRDefault="00AB0218" w:rsidP="00B976CF">
      <w:pPr>
        <w:numPr>
          <w:ilvl w:val="0"/>
          <w:numId w:val="11"/>
        </w:numPr>
        <w:jc w:val="both"/>
        <w:rPr>
          <w:lang w:val="sr-Cyrl-CS"/>
        </w:rPr>
      </w:pPr>
      <w:r>
        <w:rPr>
          <w:lang w:val="sr-Cyrl-CS"/>
        </w:rPr>
        <w:t xml:space="preserve">Специјално: </w:t>
      </w:r>
      <w:r w:rsidRPr="00AB0218">
        <w:rPr>
          <w:position w:val="-14"/>
          <w:lang w:val="sr-Cyrl-CS"/>
        </w:rPr>
        <w:object w:dxaOrig="6380" w:dyaOrig="420">
          <v:shape id="_x0000_i1144" type="#_x0000_t75" style="width:319.25pt;height:21.05pt" o:ole="">
            <v:imagedata r:id="rId239" o:title=""/>
          </v:shape>
          <o:OLEObject Type="Embed" ProgID="Equation.3" ShapeID="_x0000_i1144" DrawAspect="Content" ObjectID="_1459508327" r:id="rId240"/>
        </w:object>
      </w:r>
    </w:p>
    <w:p w:rsidR="00AB0218" w:rsidRDefault="00AB0218" w:rsidP="0093720C">
      <w:pPr>
        <w:jc w:val="both"/>
        <w:rPr>
          <w:lang w:val="sr-Cyrl-CS"/>
        </w:rPr>
      </w:pPr>
      <w:r>
        <w:rPr>
          <w:lang w:val="sr-Cyrl-CS"/>
        </w:rPr>
        <w:t xml:space="preserve">Централни моменти се лакше одређују преко обичних момената: ако </w:t>
      </w:r>
      <w:r w:rsidRPr="004561F1">
        <w:rPr>
          <w:i/>
        </w:rPr>
        <w:t>k</w:t>
      </w:r>
      <w:r>
        <w:t>-</w:t>
      </w:r>
      <w:r>
        <w:rPr>
          <w:lang w:val="sr-Cyrl-CS"/>
        </w:rPr>
        <w:t>ти степен разлике (</w:t>
      </w:r>
      <w:r w:rsidRPr="004561F1">
        <w:rPr>
          <w:i/>
          <w:lang w:val="sr-Cyrl-CS"/>
        </w:rPr>
        <w:t>Х</w:t>
      </w:r>
      <w:r w:rsidR="004561F1">
        <w:rPr>
          <w:lang w:val="en-US"/>
        </w:rPr>
        <w:t>–</w:t>
      </w:r>
      <w:r w:rsidRPr="004561F1">
        <w:rPr>
          <w:i/>
        </w:rPr>
        <w:t>m</w:t>
      </w:r>
      <w:r>
        <w:rPr>
          <w:lang w:val="en-US"/>
        </w:rPr>
        <w:t>)</w:t>
      </w:r>
      <w:r>
        <w:t xml:space="preserve"> </w:t>
      </w:r>
      <w:r>
        <w:rPr>
          <w:lang w:val="sr-Cyrl-CS"/>
        </w:rPr>
        <w:t xml:space="preserve">развијемо преко биномног обрасца добићемо: </w:t>
      </w:r>
    </w:p>
    <w:p w:rsidR="00AB0218" w:rsidRDefault="00E364CC" w:rsidP="00AB0218">
      <w:pPr>
        <w:ind w:left="708"/>
        <w:jc w:val="center"/>
        <w:rPr>
          <w:lang w:val="sr-Cyrl-CS"/>
        </w:rPr>
      </w:pPr>
      <w:r w:rsidRPr="00F137D7">
        <w:rPr>
          <w:position w:val="-30"/>
          <w:lang w:val="sr-Cyrl-CS"/>
        </w:rPr>
        <w:object w:dxaOrig="3000" w:dyaOrig="720">
          <v:shape id="_x0000_i1145" type="#_x0000_t75" style="width:150.1pt;height:36pt" o:ole="">
            <v:imagedata r:id="rId241" o:title=""/>
          </v:shape>
          <o:OLEObject Type="Embed" ProgID="Equation.3" ShapeID="_x0000_i1145" DrawAspect="Content" ObjectID="_1459508328" r:id="rId242"/>
        </w:object>
      </w:r>
      <w:r w:rsidR="00AB0218">
        <w:rPr>
          <w:lang w:val="sr-Cyrl-CS"/>
        </w:rPr>
        <w:t>, па због особие очекиване вредности:</w:t>
      </w:r>
    </w:p>
    <w:p w:rsidR="00AB0218" w:rsidRDefault="00C200CF" w:rsidP="00AB0218">
      <w:pPr>
        <w:ind w:left="708"/>
        <w:jc w:val="center"/>
        <w:rPr>
          <w:lang w:val="sr-Cyrl-CS"/>
        </w:rPr>
      </w:pPr>
      <w:r w:rsidRPr="00AB0218">
        <w:rPr>
          <w:position w:val="-30"/>
          <w:lang w:val="sr-Cyrl-CS"/>
        </w:rPr>
        <w:object w:dxaOrig="7440" w:dyaOrig="720">
          <v:shape id="_x0000_i1146" type="#_x0000_t75" style="width:372.25pt;height:36pt" o:ole="">
            <v:imagedata r:id="rId243" o:title=""/>
          </v:shape>
          <o:OLEObject Type="Embed" ProgID="Equation.3" ShapeID="_x0000_i1146" DrawAspect="Content" ObjectID="_1459508329" r:id="rId244"/>
        </w:object>
      </w:r>
    </w:p>
    <w:p w:rsidR="00AB0218" w:rsidRPr="00AB0218" w:rsidRDefault="00576CA9" w:rsidP="0093720C">
      <w:pPr>
        <w:jc w:val="both"/>
        <w:rPr>
          <w:lang w:val="sr-Cyrl-CS"/>
        </w:rPr>
      </w:pPr>
      <w:r>
        <w:rPr>
          <w:lang w:val="sr-Cyrl-CS"/>
        </w:rPr>
        <w:t>Сп</w:t>
      </w:r>
      <w:r>
        <w:rPr>
          <w:lang w:val="en-US"/>
        </w:rPr>
        <w:t>e</w:t>
      </w:r>
      <w:r w:rsidR="00AB0218">
        <w:rPr>
          <w:lang w:val="sr-Cyrl-CS"/>
        </w:rPr>
        <w:t xml:space="preserve">цијално: </w:t>
      </w:r>
      <w:r w:rsidR="00E364CC" w:rsidRPr="00AB0218">
        <w:rPr>
          <w:position w:val="-12"/>
          <w:lang w:val="sr-Cyrl-CS"/>
        </w:rPr>
        <w:object w:dxaOrig="6720" w:dyaOrig="380">
          <v:shape id="_x0000_i1147" type="#_x0000_t75" style="width:336.25pt;height:19pt" o:ole="">
            <v:imagedata r:id="rId245" o:title=""/>
          </v:shape>
          <o:OLEObject Type="Embed" ProgID="Equation.3" ShapeID="_x0000_i1147" DrawAspect="Content" ObjectID="_1459508330" r:id="rId246"/>
        </w:object>
      </w:r>
      <w:r w:rsidR="00AB0218">
        <w:rPr>
          <w:lang w:val="sr-Cyrl-CS"/>
        </w:rPr>
        <w:t>.</w:t>
      </w:r>
    </w:p>
    <w:p w:rsidR="00B31B3C" w:rsidRPr="002F0540" w:rsidRDefault="00B31B3C" w:rsidP="002F0540">
      <w:pPr>
        <w:jc w:val="both"/>
      </w:pPr>
    </w:p>
    <w:p w:rsidR="00214357" w:rsidRPr="0093720C" w:rsidRDefault="00214357" w:rsidP="00214357">
      <w:pPr>
        <w:numPr>
          <w:ilvl w:val="0"/>
          <w:numId w:val="1"/>
        </w:numPr>
        <w:jc w:val="both"/>
        <w:rPr>
          <w:b/>
        </w:rPr>
      </w:pPr>
      <w:r w:rsidRPr="00CE18E8">
        <w:rPr>
          <w:b/>
          <w:lang w:val="sr-Cyrl-CS"/>
        </w:rPr>
        <w:t>Коефицијент</w:t>
      </w:r>
      <w:r w:rsidR="0093720C">
        <w:rPr>
          <w:b/>
          <w:lang w:val="sr-Cyrl-CS"/>
        </w:rPr>
        <w:t>и</w:t>
      </w:r>
      <w:r w:rsidRPr="00CE18E8">
        <w:rPr>
          <w:b/>
          <w:lang w:val="sr-Cyrl-CS"/>
        </w:rPr>
        <w:t xml:space="preserve"> </w:t>
      </w:r>
      <w:r w:rsidR="0093720C">
        <w:rPr>
          <w:b/>
          <w:lang w:val="sr-Cyrl-CS"/>
        </w:rPr>
        <w:t xml:space="preserve">асиметрије и </w:t>
      </w:r>
      <w:r w:rsidRPr="00CE18E8">
        <w:rPr>
          <w:b/>
          <w:lang w:val="sr-Cyrl-CS"/>
        </w:rPr>
        <w:t>спљоштености обележја</w:t>
      </w:r>
    </w:p>
    <w:p w:rsidR="0093720C" w:rsidRPr="0093720C" w:rsidRDefault="0093720C" w:rsidP="0093720C">
      <w:pPr>
        <w:jc w:val="both"/>
        <w:rPr>
          <w:b/>
        </w:rPr>
      </w:pPr>
    </w:p>
    <w:p w:rsidR="0093720C" w:rsidRPr="0093720C" w:rsidRDefault="0093720C" w:rsidP="0093720C">
      <w:pPr>
        <w:jc w:val="both"/>
      </w:pPr>
      <w:r>
        <w:rPr>
          <w:lang w:val="sr-Cyrl-CS"/>
        </w:rPr>
        <w:t>Ако је расподела симетрична, аритметичка средина и медијана су једнаке, а када постоји асиметричност, постоји и разлика између њих. Разлика је већа што је већа асиметричност.</w:t>
      </w:r>
    </w:p>
    <w:p w:rsidR="0093720C" w:rsidRDefault="005B096A" w:rsidP="0093720C">
      <w:pPr>
        <w:jc w:val="both"/>
        <w:rPr>
          <w:lang w:val="sr-Cyrl-CS"/>
        </w:rPr>
      </w:pPr>
      <w:r>
        <w:rPr>
          <w:lang w:val="sr-Cyrl-CS"/>
        </w:rPr>
        <w:t xml:space="preserve">Коефицијент асиметрије, за мерење асиметричности расподеле </w:t>
      </w:r>
      <w:r w:rsidRPr="004561F1">
        <w:rPr>
          <w:i/>
          <w:lang w:val="sr-Cyrl-CS"/>
        </w:rPr>
        <w:t>Х</w:t>
      </w:r>
      <w:r>
        <w:rPr>
          <w:lang w:val="sr-Cyrl-CS"/>
        </w:rPr>
        <w:t xml:space="preserve"> служи параметар базиран на </w:t>
      </w:r>
      <w:r w:rsidRPr="00F50B23">
        <w:rPr>
          <w:position w:val="-6"/>
        </w:rPr>
        <w:object w:dxaOrig="220" w:dyaOrig="260">
          <v:shape id="_x0000_i1148" type="#_x0000_t75" style="width:10.85pt;height:12.9pt" o:ole="">
            <v:imagedata r:id="rId167" o:title=""/>
          </v:shape>
          <o:OLEObject Type="Embed" ProgID="Equation.3" ShapeID="_x0000_i1148" DrawAspect="Content" ObjectID="_1459508331" r:id="rId247"/>
        </w:object>
      </w:r>
      <w:r w:rsidR="0093720C">
        <w:rPr>
          <w:lang w:val="sr-Cyrl-CS"/>
        </w:rPr>
        <w:t>и Ме</w:t>
      </w:r>
      <w:r>
        <w:rPr>
          <w:lang w:val="sr-Cyrl-CS"/>
        </w:rPr>
        <w:t>:</w:t>
      </w:r>
    </w:p>
    <w:p w:rsidR="00214357" w:rsidRDefault="005B096A" w:rsidP="0093720C">
      <w:pPr>
        <w:ind w:left="3540" w:firstLine="708"/>
        <w:jc w:val="both"/>
        <w:rPr>
          <w:lang w:val="sr-Cyrl-CS"/>
        </w:rPr>
      </w:pPr>
      <w:r>
        <w:rPr>
          <w:lang w:val="sr-Cyrl-CS"/>
        </w:rPr>
        <w:t xml:space="preserve"> </w:t>
      </w:r>
      <w:r w:rsidR="0093720C" w:rsidRPr="005B096A">
        <w:rPr>
          <w:position w:val="-24"/>
        </w:rPr>
        <w:object w:dxaOrig="1579" w:dyaOrig="620">
          <v:shape id="_x0000_i1149" type="#_x0000_t75" style="width:78.8pt;height:31.25pt" o:ole="">
            <v:imagedata r:id="rId248" o:title=""/>
          </v:shape>
          <o:OLEObject Type="Embed" ProgID="Equation.3" ShapeID="_x0000_i1149" DrawAspect="Content" ObjectID="_1459508332" r:id="rId249"/>
        </w:object>
      </w:r>
      <w:r>
        <w:rPr>
          <w:lang w:val="sr-Cyrl-CS"/>
        </w:rPr>
        <w:t>.</w:t>
      </w:r>
    </w:p>
    <w:p w:rsidR="005B096A" w:rsidRPr="005B096A" w:rsidRDefault="005B096A" w:rsidP="0093720C">
      <w:pPr>
        <w:jc w:val="both"/>
        <w:rPr>
          <w:lang w:val="sr-Cyrl-CS"/>
        </w:rPr>
      </w:pPr>
      <w:r>
        <w:rPr>
          <w:lang w:val="sr-Cyrl-CS"/>
        </w:rPr>
        <w:t xml:space="preserve">За симетричне расподеле </w:t>
      </w:r>
      <w:r w:rsidRPr="00256A24">
        <w:rPr>
          <w:position w:val="-12"/>
        </w:rPr>
        <w:object w:dxaOrig="720" w:dyaOrig="360">
          <v:shape id="_x0000_i1150" type="#_x0000_t75" style="width:36pt;height:18.35pt" o:ole="">
            <v:imagedata r:id="rId250" o:title=""/>
          </v:shape>
          <o:OLEObject Type="Embed" ProgID="Equation.3" ShapeID="_x0000_i1150" DrawAspect="Content" ObjectID="_1459508333" r:id="rId251"/>
        </w:object>
      </w:r>
      <w:r>
        <w:rPr>
          <w:lang w:val="sr-Cyrl-CS"/>
        </w:rPr>
        <w:t xml:space="preserve">, асиметричне у лево за </w:t>
      </w:r>
      <w:r w:rsidRPr="00256A24">
        <w:rPr>
          <w:position w:val="-12"/>
        </w:rPr>
        <w:object w:dxaOrig="740" w:dyaOrig="360">
          <v:shape id="_x0000_i1151" type="#_x0000_t75" style="width:36.7pt;height:18.35pt" o:ole="">
            <v:imagedata r:id="rId252" o:title=""/>
          </v:shape>
          <o:OLEObject Type="Embed" ProgID="Equation.3" ShapeID="_x0000_i1151" DrawAspect="Content" ObjectID="_1459508334" r:id="rId253"/>
        </w:object>
      </w:r>
      <w:r>
        <w:rPr>
          <w:lang w:val="sr-Cyrl-CS"/>
        </w:rPr>
        <w:t xml:space="preserve">, у десно за </w:t>
      </w:r>
      <w:r w:rsidRPr="00256A24">
        <w:rPr>
          <w:position w:val="-12"/>
        </w:rPr>
        <w:object w:dxaOrig="740" w:dyaOrig="360">
          <v:shape id="_x0000_i1152" type="#_x0000_t75" style="width:36.7pt;height:18.35pt" o:ole="">
            <v:imagedata r:id="rId254" o:title=""/>
          </v:shape>
          <o:OLEObject Type="Embed" ProgID="Equation.3" ShapeID="_x0000_i1152" DrawAspect="Content" ObjectID="_1459508335" r:id="rId255"/>
        </w:object>
      </w:r>
      <w:r>
        <w:rPr>
          <w:lang w:val="sr-Cyrl-CS"/>
        </w:rPr>
        <w:t>.</w:t>
      </w:r>
    </w:p>
    <w:p w:rsidR="005B096A" w:rsidRDefault="005B096A" w:rsidP="0093720C">
      <w:pPr>
        <w:jc w:val="both"/>
        <w:rPr>
          <w:lang w:val="sr-Cyrl-CS"/>
        </w:rPr>
      </w:pPr>
      <w:r>
        <w:rPr>
          <w:lang w:val="sr-Cyrl-CS"/>
        </w:rPr>
        <w:t xml:space="preserve">Мада је једноставан, више се користи </w:t>
      </w:r>
      <w:r w:rsidRPr="001921AD">
        <w:rPr>
          <w:i/>
        </w:rPr>
        <w:t>Pears</w:t>
      </w:r>
      <w:r w:rsidR="004561F1" w:rsidRPr="001921AD">
        <w:rPr>
          <w:i/>
        </w:rPr>
        <w:t>on</w:t>
      </w:r>
      <w:r>
        <w:rPr>
          <w:lang w:val="sr-Cyrl-CS"/>
        </w:rPr>
        <w:t xml:space="preserve">-ов коефицијент: </w:t>
      </w:r>
    </w:p>
    <w:p w:rsidR="00F57C1D" w:rsidRPr="00F57C1D" w:rsidRDefault="00264A1A" w:rsidP="0093720C">
      <w:pPr>
        <w:rPr>
          <w:color w:val="FF0000"/>
        </w:rPr>
      </w:pPr>
      <w:r>
        <w:rPr>
          <w:noProof/>
          <w:lang w:val="en-US" w:eastAsia="en-US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4572000</wp:posOffset>
            </wp:positionH>
            <wp:positionV relativeFrom="paragraph">
              <wp:posOffset>431800</wp:posOffset>
            </wp:positionV>
            <wp:extent cx="1946910" cy="1221105"/>
            <wp:effectExtent l="0" t="0" r="0" b="0"/>
            <wp:wrapSquare wrapText="bothSides"/>
            <wp:docPr id="9" name="Picture 9" descr="asimetrij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asimetrija"/>
                    <pic:cNvPicPr>
                      <a:picLocks noChangeAspect="1" noChangeArrowheads="1"/>
                    </pic:cNvPicPr>
                  </pic:nvPicPr>
                  <pic:blipFill>
                    <a:blip r:embed="rId25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6910" cy="12211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B096A" w:rsidRPr="00D93717">
        <w:rPr>
          <w:b/>
          <w:lang w:val="sr-Cyrl-CS"/>
        </w:rPr>
        <w:t>Први</w:t>
      </w:r>
      <w:r w:rsidR="005B096A">
        <w:rPr>
          <w:lang w:val="sr-Cyrl-CS"/>
        </w:rPr>
        <w:t xml:space="preserve"> </w:t>
      </w:r>
      <w:r w:rsidR="005B096A" w:rsidRPr="004F37A0">
        <w:rPr>
          <w:i/>
        </w:rPr>
        <w:t>Pearson</w:t>
      </w:r>
      <w:r w:rsidR="005B096A">
        <w:t>-</w:t>
      </w:r>
      <w:r w:rsidR="005B096A">
        <w:rPr>
          <w:lang w:val="sr-Cyrl-CS"/>
        </w:rPr>
        <w:t xml:space="preserve">ов коефицијент је дефинисан преко количника </w:t>
      </w:r>
      <w:r w:rsidR="004A6C90" w:rsidRPr="005B096A">
        <w:rPr>
          <w:position w:val="-24"/>
          <w:lang w:val="sr-Cyrl-CS"/>
        </w:rPr>
        <w:object w:dxaOrig="840" w:dyaOrig="620">
          <v:shape id="_x0000_i1153" type="#_x0000_t75" style="width:42.1pt;height:31.25pt" o:ole="">
            <v:imagedata r:id="rId257" o:title=""/>
          </v:shape>
          <o:OLEObject Type="Embed" ProgID="Equation.3" ShapeID="_x0000_i1153" DrawAspect="Content" ObjectID="_1459508336" r:id="rId258"/>
        </w:object>
      </w:r>
      <w:r w:rsidR="005B096A">
        <w:rPr>
          <w:lang w:val="sr-Cyrl-CS"/>
        </w:rPr>
        <w:t xml:space="preserve">, где је </w:t>
      </w:r>
      <w:r w:rsidR="005B096A" w:rsidRPr="00256A24">
        <w:rPr>
          <w:position w:val="-12"/>
        </w:rPr>
        <w:object w:dxaOrig="300" w:dyaOrig="360">
          <v:shape id="_x0000_i1154" type="#_x0000_t75" style="width:14.95pt;height:18.35pt" o:ole="">
            <v:imagedata r:id="rId259" o:title=""/>
          </v:shape>
          <o:OLEObject Type="Embed" ProgID="Equation.3" ShapeID="_x0000_i1154" DrawAspect="Content" ObjectID="_1459508337" r:id="rId260"/>
        </w:object>
      </w:r>
      <w:r w:rsidR="005B096A">
        <w:rPr>
          <w:lang w:val="sr-Cyrl-CS"/>
        </w:rPr>
        <w:t xml:space="preserve"> трећи централни моменат.</w:t>
      </w:r>
      <w:r w:rsidR="006237A5" w:rsidRPr="006237A5">
        <w:rPr>
          <w:color w:val="FF0000"/>
          <w:lang w:val="sr-Cyrl-CS"/>
        </w:rPr>
        <w:t xml:space="preserve"> </w:t>
      </w:r>
    </w:p>
    <w:p w:rsidR="005B096A" w:rsidRDefault="004A6C90" w:rsidP="00B976CF">
      <w:pPr>
        <w:numPr>
          <w:ilvl w:val="0"/>
          <w:numId w:val="12"/>
        </w:numPr>
        <w:rPr>
          <w:lang w:val="sr-Cyrl-CS"/>
        </w:rPr>
      </w:pPr>
      <w:r w:rsidRPr="005B096A">
        <w:rPr>
          <w:position w:val="-28"/>
        </w:rPr>
        <w:object w:dxaOrig="3180" w:dyaOrig="680">
          <v:shape id="_x0000_i1155" type="#_x0000_t75" style="width:158.95pt;height:33.95pt" o:ole="">
            <v:imagedata r:id="rId261" o:title=""/>
          </v:shape>
          <o:OLEObject Type="Embed" ProgID="Equation.3" ShapeID="_x0000_i1155" DrawAspect="Content" ObjectID="_1459508338" r:id="rId262"/>
        </w:object>
      </w:r>
    </w:p>
    <w:p w:rsidR="005B096A" w:rsidRDefault="004A6C90" w:rsidP="00B976CF">
      <w:pPr>
        <w:numPr>
          <w:ilvl w:val="0"/>
          <w:numId w:val="12"/>
        </w:numPr>
        <w:rPr>
          <w:lang w:val="sr-Cyrl-CS"/>
        </w:rPr>
      </w:pPr>
      <w:r w:rsidRPr="00883308">
        <w:rPr>
          <w:position w:val="-12"/>
          <w:lang w:val="sr-Cyrl-CS"/>
        </w:rPr>
        <w:object w:dxaOrig="1820" w:dyaOrig="360">
          <v:shape id="_x0000_i1156" type="#_x0000_t75" style="width:91pt;height:18.35pt" o:ole="">
            <v:imagedata r:id="rId150" o:title=""/>
          </v:shape>
          <o:OLEObject Type="Embed" ProgID="Equation.3" ShapeID="_x0000_i1156" DrawAspect="Content" ObjectID="_1459508339" r:id="rId263"/>
        </w:object>
      </w:r>
      <w:r>
        <w:rPr>
          <w:lang w:val="sr-Cyrl-CS"/>
        </w:rPr>
        <w:t>,</w:t>
      </w:r>
      <w:r w:rsidRPr="00883308">
        <w:rPr>
          <w:position w:val="-12"/>
          <w:lang w:val="sr-Cyrl-CS"/>
        </w:rPr>
        <w:object w:dxaOrig="820" w:dyaOrig="360">
          <v:shape id="_x0000_i1157" type="#_x0000_t75" style="width:40.75pt;height:18.35pt" o:ole="">
            <v:imagedata r:id="rId183" o:title=""/>
          </v:shape>
          <o:OLEObject Type="Embed" ProgID="Equation.3" ShapeID="_x0000_i1157" DrawAspect="Content" ObjectID="_1459508340" r:id="rId264"/>
        </w:object>
      </w:r>
      <w:r>
        <w:rPr>
          <w:lang w:val="sr-Cyrl-CS"/>
        </w:rPr>
        <w:t xml:space="preserve">: </w:t>
      </w:r>
      <w:r w:rsidRPr="00256A24">
        <w:rPr>
          <w:position w:val="-28"/>
        </w:rPr>
        <w:object w:dxaOrig="2200" w:dyaOrig="680">
          <v:shape id="_x0000_i1158" type="#_x0000_t75" style="width:110.05pt;height:33.95pt" o:ole="">
            <v:imagedata r:id="rId265" o:title=""/>
          </v:shape>
          <o:OLEObject Type="Embed" ProgID="Equation.3" ShapeID="_x0000_i1158" DrawAspect="Content" ObjectID="_1459508341" r:id="rId266"/>
        </w:object>
      </w:r>
    </w:p>
    <w:p w:rsidR="004A6C90" w:rsidRDefault="004A6C90" w:rsidP="00B976CF">
      <w:pPr>
        <w:numPr>
          <w:ilvl w:val="0"/>
          <w:numId w:val="12"/>
        </w:numPr>
        <w:rPr>
          <w:lang w:val="sr-Cyrl-CS"/>
        </w:rPr>
      </w:pPr>
      <w:r>
        <w:rPr>
          <w:lang w:val="sr-Cyrl-CS"/>
        </w:rPr>
        <w:t xml:space="preserve">Релативне фреквенције: </w:t>
      </w:r>
      <w:r w:rsidRPr="00256A24">
        <w:rPr>
          <w:position w:val="-28"/>
        </w:rPr>
        <w:object w:dxaOrig="1960" w:dyaOrig="680">
          <v:shape id="_x0000_i1159" type="#_x0000_t75" style="width:97.8pt;height:33.95pt" o:ole="">
            <v:imagedata r:id="rId267" o:title=""/>
          </v:shape>
          <o:OLEObject Type="Embed" ProgID="Equation.3" ShapeID="_x0000_i1159" DrawAspect="Content" ObjectID="_1459508342" r:id="rId268"/>
        </w:object>
      </w:r>
    </w:p>
    <w:p w:rsidR="004A6C90" w:rsidRDefault="004A6C90" w:rsidP="005B096A">
      <w:pPr>
        <w:ind w:left="708"/>
        <w:jc w:val="both"/>
        <w:rPr>
          <w:lang w:val="sr-Cyrl-CS"/>
        </w:rPr>
      </w:pPr>
      <w:r w:rsidRPr="004A6C90">
        <w:rPr>
          <w:position w:val="-10"/>
        </w:rPr>
        <w:object w:dxaOrig="660" w:dyaOrig="340">
          <v:shape id="_x0000_i1160" type="#_x0000_t75" style="width:33.3pt;height:17pt" o:ole="">
            <v:imagedata r:id="rId269" o:title=""/>
          </v:shape>
          <o:OLEObject Type="Embed" ProgID="Equation.3" ShapeID="_x0000_i1160" DrawAspect="Content" ObjectID="_1459508343" r:id="rId270"/>
        </w:object>
      </w:r>
      <w:r>
        <w:rPr>
          <w:lang w:val="sr-Cyrl-CS"/>
        </w:rPr>
        <w:t xml:space="preserve"> – расподела </w:t>
      </w:r>
      <w:r w:rsidRPr="004561F1">
        <w:rPr>
          <w:i/>
          <w:lang w:val="sr-Cyrl-CS"/>
        </w:rPr>
        <w:t>Х</w:t>
      </w:r>
      <w:r>
        <w:rPr>
          <w:lang w:val="sr-Cyrl-CS"/>
        </w:rPr>
        <w:t xml:space="preserve"> је </w:t>
      </w:r>
      <w:r w:rsidRPr="004A6C90">
        <w:rPr>
          <w:u w:val="single"/>
          <w:lang w:val="sr-Cyrl-CS"/>
        </w:rPr>
        <w:t>симетрична</w:t>
      </w:r>
      <w:r>
        <w:rPr>
          <w:lang w:val="sr-Cyrl-CS"/>
        </w:rPr>
        <w:t xml:space="preserve"> (и обрнуто). </w:t>
      </w:r>
    </w:p>
    <w:p w:rsidR="004A6C90" w:rsidRDefault="0093720C" w:rsidP="005B096A">
      <w:pPr>
        <w:ind w:left="708"/>
        <w:jc w:val="both"/>
        <w:rPr>
          <w:lang w:val="sr-Cyrl-CS"/>
        </w:rPr>
      </w:pPr>
      <w:r>
        <w:rPr>
          <w:noProof/>
          <w:lang w:val="en-US" w:eastAsia="en-US"/>
        </w:rPr>
        <w:drawing>
          <wp:anchor distT="0" distB="0" distL="114300" distR="114300" simplePos="0" relativeHeight="251653120" behindDoc="1" locked="0" layoutInCell="1" allowOverlap="1">
            <wp:simplePos x="0" y="0"/>
            <wp:positionH relativeFrom="column">
              <wp:posOffset>4611370</wp:posOffset>
            </wp:positionH>
            <wp:positionV relativeFrom="paragraph">
              <wp:posOffset>140335</wp:posOffset>
            </wp:positionV>
            <wp:extent cx="1913255" cy="1440180"/>
            <wp:effectExtent l="19050" t="0" r="0" b="0"/>
            <wp:wrapTight wrapText="bothSides">
              <wp:wrapPolygon edited="0">
                <wp:start x="0" y="0"/>
                <wp:lineTo x="-215" y="14857"/>
                <wp:lineTo x="215" y="21429"/>
                <wp:lineTo x="430" y="21429"/>
                <wp:lineTo x="21507" y="21429"/>
                <wp:lineTo x="21507" y="0"/>
                <wp:lineTo x="0" y="0"/>
              </wp:wrapPolygon>
            </wp:wrapTight>
            <wp:docPr id="2" name="Picture 2" descr="spljostenos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spljostenost"/>
                    <pic:cNvPicPr>
                      <a:picLocks noChangeAspect="1" noChangeArrowheads="1"/>
                    </pic:cNvPicPr>
                  </pic:nvPicPr>
                  <pic:blipFill>
                    <a:blip r:embed="rId27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3255" cy="1440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A6C90" w:rsidRPr="004A6C90">
        <w:rPr>
          <w:position w:val="-10"/>
        </w:rPr>
        <w:object w:dxaOrig="680" w:dyaOrig="340">
          <v:shape id="_x0000_i1161" type="#_x0000_t75" style="width:33.95pt;height:17pt" o:ole="">
            <v:imagedata r:id="rId272" o:title=""/>
          </v:shape>
          <o:OLEObject Type="Embed" ProgID="Equation.3" ShapeID="_x0000_i1161" DrawAspect="Content" ObjectID="_1459508344" r:id="rId273"/>
        </w:object>
      </w:r>
      <w:r w:rsidR="004A6C90">
        <w:rPr>
          <w:lang w:val="sr-Cyrl-CS"/>
        </w:rPr>
        <w:t xml:space="preserve"> – расподела </w:t>
      </w:r>
      <w:r w:rsidR="004A6C90" w:rsidRPr="004561F1">
        <w:rPr>
          <w:i/>
          <w:lang w:val="sr-Cyrl-CS"/>
        </w:rPr>
        <w:t>Х</w:t>
      </w:r>
      <w:r w:rsidR="004A6C90">
        <w:rPr>
          <w:lang w:val="sr-Cyrl-CS"/>
        </w:rPr>
        <w:t xml:space="preserve"> асиметрична у </w:t>
      </w:r>
      <w:r w:rsidR="004A6C90">
        <w:rPr>
          <w:u w:val="single"/>
          <w:lang w:val="sr-Cyrl-CS"/>
        </w:rPr>
        <w:t>леву</w:t>
      </w:r>
      <w:r w:rsidR="004A6C90">
        <w:rPr>
          <w:lang w:val="sr-Cyrl-CS"/>
        </w:rPr>
        <w:t xml:space="preserve"> страну. </w:t>
      </w:r>
    </w:p>
    <w:p w:rsidR="005B096A" w:rsidRDefault="004A6C90" w:rsidP="005B096A">
      <w:pPr>
        <w:ind w:left="708"/>
        <w:jc w:val="both"/>
        <w:rPr>
          <w:lang w:val="sr-Cyrl-CS"/>
        </w:rPr>
      </w:pPr>
      <w:r w:rsidRPr="004A6C90">
        <w:rPr>
          <w:position w:val="-10"/>
        </w:rPr>
        <w:object w:dxaOrig="660" w:dyaOrig="340">
          <v:shape id="_x0000_i1162" type="#_x0000_t75" style="width:33.3pt;height:17pt" o:ole="">
            <v:imagedata r:id="rId274" o:title=""/>
          </v:shape>
          <o:OLEObject Type="Embed" ProgID="Equation.3" ShapeID="_x0000_i1162" DrawAspect="Content" ObjectID="_1459508345" r:id="rId275"/>
        </w:object>
      </w:r>
      <w:r>
        <w:rPr>
          <w:lang w:val="sr-Cyrl-CS"/>
        </w:rPr>
        <w:t xml:space="preserve"> – расподела </w:t>
      </w:r>
      <w:r w:rsidRPr="004561F1">
        <w:rPr>
          <w:i/>
          <w:lang w:val="sr-Cyrl-CS"/>
        </w:rPr>
        <w:t>Х</w:t>
      </w:r>
      <w:r>
        <w:rPr>
          <w:lang w:val="sr-Cyrl-CS"/>
        </w:rPr>
        <w:t xml:space="preserve"> асиметрична у </w:t>
      </w:r>
      <w:r>
        <w:rPr>
          <w:u w:val="single"/>
          <w:lang w:val="sr-Cyrl-CS"/>
        </w:rPr>
        <w:t>десну</w:t>
      </w:r>
      <w:r>
        <w:rPr>
          <w:lang w:val="sr-Cyrl-CS"/>
        </w:rPr>
        <w:t xml:space="preserve"> страну.</w:t>
      </w:r>
    </w:p>
    <w:p w:rsidR="0093720C" w:rsidRDefault="0093720C" w:rsidP="005B096A">
      <w:pPr>
        <w:ind w:left="708"/>
        <w:jc w:val="both"/>
        <w:rPr>
          <w:lang w:val="sr-Cyrl-CS"/>
        </w:rPr>
      </w:pPr>
    </w:p>
    <w:p w:rsidR="009D0540" w:rsidRDefault="004A6C90" w:rsidP="0093720C">
      <w:pPr>
        <w:jc w:val="both"/>
        <w:rPr>
          <w:lang w:val="sr-Cyrl-CS"/>
        </w:rPr>
      </w:pPr>
      <w:r w:rsidRPr="004A6C90">
        <w:rPr>
          <w:b/>
          <w:lang w:val="sr-Cyrl-CS"/>
        </w:rPr>
        <w:t>Коефицијент спљоштености</w:t>
      </w:r>
      <w:r>
        <w:rPr>
          <w:lang w:val="sr-Cyrl-CS"/>
        </w:rPr>
        <w:t xml:space="preserve"> служи као мера спљоштености једне расподеле и дефинише се на основу тзв. четвртог централног момента. </w:t>
      </w:r>
    </w:p>
    <w:p w:rsidR="009D0540" w:rsidRPr="002F0540" w:rsidRDefault="009D0540" w:rsidP="002F0540">
      <w:pPr>
        <w:rPr>
          <w:color w:val="FF0000"/>
        </w:rPr>
      </w:pPr>
    </w:p>
    <w:p w:rsidR="004A6C90" w:rsidRPr="004A6C90" w:rsidRDefault="004A6C90" w:rsidP="0093720C">
      <w:pPr>
        <w:jc w:val="both"/>
        <w:rPr>
          <w:lang w:val="sr-Cyrl-CS"/>
        </w:rPr>
      </w:pPr>
      <w:r w:rsidRPr="004A6C90">
        <w:rPr>
          <w:b/>
          <w:lang w:val="sr-Cyrl-CS"/>
        </w:rPr>
        <w:lastRenderedPageBreak/>
        <w:t>Други</w:t>
      </w:r>
      <w:r>
        <w:rPr>
          <w:lang w:val="sr-Cyrl-CS"/>
        </w:rPr>
        <w:t xml:space="preserve"> </w:t>
      </w:r>
      <w:r w:rsidRPr="004F37A0">
        <w:rPr>
          <w:i/>
        </w:rPr>
        <w:t>Pearson</w:t>
      </w:r>
      <w:r>
        <w:rPr>
          <w:lang w:val="sr-Cyrl-CS"/>
        </w:rPr>
        <w:t xml:space="preserve">-ов коефицијент је количник </w:t>
      </w:r>
      <w:r w:rsidRPr="00256A24">
        <w:rPr>
          <w:position w:val="-24"/>
        </w:rPr>
        <w:object w:dxaOrig="859" w:dyaOrig="620">
          <v:shape id="_x0000_i1163" type="#_x0000_t75" style="width:42.8pt;height:31.25pt" o:ole="">
            <v:imagedata r:id="rId276" o:title=""/>
          </v:shape>
          <o:OLEObject Type="Embed" ProgID="Equation.3" ShapeID="_x0000_i1163" DrawAspect="Content" ObjectID="_1459508346" r:id="rId277"/>
        </w:object>
      </w:r>
    </w:p>
    <w:p w:rsidR="004A6C90" w:rsidRDefault="004A6C90" w:rsidP="00B976CF">
      <w:pPr>
        <w:numPr>
          <w:ilvl w:val="0"/>
          <w:numId w:val="13"/>
        </w:numPr>
        <w:jc w:val="both"/>
        <w:rPr>
          <w:lang w:val="sr-Cyrl-CS"/>
        </w:rPr>
      </w:pPr>
      <w:r w:rsidRPr="005B096A">
        <w:rPr>
          <w:position w:val="-28"/>
        </w:rPr>
        <w:object w:dxaOrig="3200" w:dyaOrig="680">
          <v:shape id="_x0000_i1164" type="#_x0000_t75" style="width:160.3pt;height:33.95pt" o:ole="">
            <v:imagedata r:id="rId278" o:title=""/>
          </v:shape>
          <o:OLEObject Type="Embed" ProgID="Equation.3" ShapeID="_x0000_i1164" DrawAspect="Content" ObjectID="_1459508347" r:id="rId279"/>
        </w:object>
      </w:r>
    </w:p>
    <w:p w:rsidR="004A6C90" w:rsidRDefault="004A6C90" w:rsidP="00B976CF">
      <w:pPr>
        <w:numPr>
          <w:ilvl w:val="0"/>
          <w:numId w:val="13"/>
        </w:numPr>
        <w:rPr>
          <w:lang w:val="sr-Cyrl-CS"/>
        </w:rPr>
      </w:pPr>
      <w:r w:rsidRPr="00883308">
        <w:rPr>
          <w:position w:val="-12"/>
          <w:lang w:val="sr-Cyrl-CS"/>
        </w:rPr>
        <w:object w:dxaOrig="1820" w:dyaOrig="360">
          <v:shape id="_x0000_i1165" type="#_x0000_t75" style="width:91pt;height:18.35pt" o:ole="">
            <v:imagedata r:id="rId150" o:title=""/>
          </v:shape>
          <o:OLEObject Type="Embed" ProgID="Equation.3" ShapeID="_x0000_i1165" DrawAspect="Content" ObjectID="_1459508348" r:id="rId280"/>
        </w:object>
      </w:r>
      <w:r>
        <w:rPr>
          <w:lang w:val="sr-Cyrl-CS"/>
        </w:rPr>
        <w:t>,</w:t>
      </w:r>
      <w:r w:rsidRPr="00883308">
        <w:rPr>
          <w:position w:val="-12"/>
          <w:lang w:val="sr-Cyrl-CS"/>
        </w:rPr>
        <w:object w:dxaOrig="820" w:dyaOrig="360">
          <v:shape id="_x0000_i1166" type="#_x0000_t75" style="width:40.75pt;height:18.35pt" o:ole="">
            <v:imagedata r:id="rId183" o:title=""/>
          </v:shape>
          <o:OLEObject Type="Embed" ProgID="Equation.3" ShapeID="_x0000_i1166" DrawAspect="Content" ObjectID="_1459508349" r:id="rId281"/>
        </w:object>
      </w:r>
      <w:r>
        <w:rPr>
          <w:lang w:val="sr-Cyrl-CS"/>
        </w:rPr>
        <w:t xml:space="preserve">: </w:t>
      </w:r>
      <w:r w:rsidRPr="00256A24">
        <w:rPr>
          <w:position w:val="-28"/>
        </w:rPr>
        <w:object w:dxaOrig="2299" w:dyaOrig="680">
          <v:shape id="_x0000_i1167" type="#_x0000_t75" style="width:114.8pt;height:33.95pt" o:ole="">
            <v:imagedata r:id="rId282" o:title=""/>
          </v:shape>
          <o:OLEObject Type="Embed" ProgID="Equation.3" ShapeID="_x0000_i1167" DrawAspect="Content" ObjectID="_1459508350" r:id="rId283"/>
        </w:object>
      </w:r>
    </w:p>
    <w:p w:rsidR="004A6C90" w:rsidRDefault="004A6C90" w:rsidP="00B976CF">
      <w:pPr>
        <w:numPr>
          <w:ilvl w:val="0"/>
          <w:numId w:val="13"/>
        </w:numPr>
        <w:rPr>
          <w:lang w:val="sr-Cyrl-CS"/>
        </w:rPr>
      </w:pPr>
      <w:r>
        <w:rPr>
          <w:lang w:val="sr-Cyrl-CS"/>
        </w:rPr>
        <w:t xml:space="preserve">Релативне фреквенције: </w:t>
      </w:r>
      <w:r w:rsidRPr="00256A24">
        <w:rPr>
          <w:position w:val="-28"/>
        </w:rPr>
        <w:object w:dxaOrig="2040" w:dyaOrig="680">
          <v:shape id="_x0000_i1168" type="#_x0000_t75" style="width:101.9pt;height:33.95pt" o:ole="">
            <v:imagedata r:id="rId284" o:title=""/>
          </v:shape>
          <o:OLEObject Type="Embed" ProgID="Equation.3" ShapeID="_x0000_i1168" DrawAspect="Content" ObjectID="_1459508351" r:id="rId285"/>
        </w:object>
      </w:r>
    </w:p>
    <w:p w:rsidR="004A6C90" w:rsidRDefault="006237A5" w:rsidP="004A6C90">
      <w:pPr>
        <w:ind w:left="708"/>
        <w:jc w:val="both"/>
        <w:rPr>
          <w:lang w:val="sr-Cyrl-CS"/>
        </w:rPr>
      </w:pPr>
      <w:r w:rsidRPr="004A6C90">
        <w:rPr>
          <w:position w:val="-10"/>
        </w:rPr>
        <w:object w:dxaOrig="680" w:dyaOrig="340">
          <v:shape id="_x0000_i1169" type="#_x0000_t75" style="width:33.95pt;height:17pt" o:ole="">
            <v:imagedata r:id="rId286" o:title=""/>
          </v:shape>
          <o:OLEObject Type="Embed" ProgID="Equation.3" ShapeID="_x0000_i1169" DrawAspect="Content" ObjectID="_1459508352" r:id="rId287"/>
        </w:object>
      </w:r>
      <w:r w:rsidR="004A6C90">
        <w:rPr>
          <w:lang w:val="sr-Cyrl-CS"/>
        </w:rPr>
        <w:t xml:space="preserve"> – обележје </w:t>
      </w:r>
      <w:r w:rsidR="004A6C90" w:rsidRPr="004561F1">
        <w:rPr>
          <w:i/>
          <w:lang w:val="sr-Cyrl-CS"/>
        </w:rPr>
        <w:t>Х</w:t>
      </w:r>
      <w:r w:rsidR="004A6C90">
        <w:rPr>
          <w:lang w:val="sr-Cyrl-CS"/>
        </w:rPr>
        <w:t xml:space="preserve"> има </w:t>
      </w:r>
      <w:r w:rsidR="004A6C90" w:rsidRPr="004A6C90">
        <w:rPr>
          <w:u w:val="single"/>
          <w:lang w:val="sr-Cyrl-CS"/>
        </w:rPr>
        <w:t>нормалну спљоштеност</w:t>
      </w:r>
      <w:r w:rsidR="004A6C90">
        <w:rPr>
          <w:lang w:val="sr-Cyrl-CS"/>
        </w:rPr>
        <w:t xml:space="preserve"> (и обрнуто). </w:t>
      </w:r>
    </w:p>
    <w:p w:rsidR="004A6C90" w:rsidRDefault="00AD7F8F" w:rsidP="004A6C90">
      <w:pPr>
        <w:ind w:left="708"/>
        <w:jc w:val="both"/>
        <w:rPr>
          <w:lang w:val="sr-Cyrl-CS"/>
        </w:rPr>
      </w:pPr>
      <w:r w:rsidRPr="004A6C90">
        <w:rPr>
          <w:position w:val="-10"/>
        </w:rPr>
        <w:object w:dxaOrig="680" w:dyaOrig="340">
          <v:shape id="_x0000_i1170" type="#_x0000_t75" style="width:33.95pt;height:17pt" o:ole="">
            <v:imagedata r:id="rId288" o:title=""/>
          </v:shape>
          <o:OLEObject Type="Embed" ProgID="Equation.3" ShapeID="_x0000_i1170" DrawAspect="Content" ObjectID="_1459508353" r:id="rId289"/>
        </w:object>
      </w:r>
      <w:r w:rsidR="004A6C90">
        <w:rPr>
          <w:lang w:val="sr-Cyrl-CS"/>
        </w:rPr>
        <w:t xml:space="preserve"> – обележје </w:t>
      </w:r>
      <w:r w:rsidR="004A6C90" w:rsidRPr="004561F1">
        <w:rPr>
          <w:i/>
          <w:lang w:val="sr-Cyrl-CS"/>
        </w:rPr>
        <w:t>Х</w:t>
      </w:r>
      <w:r w:rsidR="004A6C90">
        <w:rPr>
          <w:lang w:val="sr-Cyrl-CS"/>
        </w:rPr>
        <w:t xml:space="preserve"> има спљоштеност </w:t>
      </w:r>
      <w:r w:rsidR="004A6C90">
        <w:rPr>
          <w:u w:val="single"/>
          <w:lang w:val="sr-Cyrl-CS"/>
        </w:rPr>
        <w:t>већу</w:t>
      </w:r>
      <w:r w:rsidR="004A6C90">
        <w:rPr>
          <w:lang w:val="sr-Cyrl-CS"/>
        </w:rPr>
        <w:t xml:space="preserve"> од нормалне. </w:t>
      </w:r>
    </w:p>
    <w:p w:rsidR="004A6C90" w:rsidRDefault="00AD7F8F" w:rsidP="004A6C90">
      <w:pPr>
        <w:ind w:left="708"/>
        <w:jc w:val="both"/>
        <w:rPr>
          <w:lang w:val="sr-Cyrl-CS"/>
        </w:rPr>
      </w:pPr>
      <w:r w:rsidRPr="004A6C90">
        <w:rPr>
          <w:position w:val="-10"/>
        </w:rPr>
        <w:object w:dxaOrig="660" w:dyaOrig="340">
          <v:shape id="_x0000_i1171" type="#_x0000_t75" style="width:33.3pt;height:17pt" o:ole="">
            <v:imagedata r:id="rId290" o:title=""/>
          </v:shape>
          <o:OLEObject Type="Embed" ProgID="Equation.3" ShapeID="_x0000_i1171" DrawAspect="Content" ObjectID="_1459508354" r:id="rId291"/>
        </w:object>
      </w:r>
      <w:r w:rsidR="004A6C90">
        <w:rPr>
          <w:lang w:val="sr-Cyrl-CS"/>
        </w:rPr>
        <w:t xml:space="preserve"> – </w:t>
      </w:r>
      <w:r w:rsidR="006237A5">
        <w:rPr>
          <w:lang w:val="sr-Cyrl-CS"/>
        </w:rPr>
        <w:t xml:space="preserve">обележје </w:t>
      </w:r>
      <w:r w:rsidR="006237A5" w:rsidRPr="004561F1">
        <w:rPr>
          <w:i/>
          <w:lang w:val="sr-Cyrl-CS"/>
        </w:rPr>
        <w:t>Х</w:t>
      </w:r>
      <w:r w:rsidR="006237A5">
        <w:rPr>
          <w:lang w:val="sr-Cyrl-CS"/>
        </w:rPr>
        <w:t xml:space="preserve"> има спљоштеност </w:t>
      </w:r>
      <w:r w:rsidR="006237A5">
        <w:rPr>
          <w:u w:val="single"/>
          <w:lang w:val="sr-Cyrl-CS"/>
        </w:rPr>
        <w:t>мању</w:t>
      </w:r>
      <w:r w:rsidR="006237A5">
        <w:rPr>
          <w:lang w:val="sr-Cyrl-CS"/>
        </w:rPr>
        <w:t xml:space="preserve"> од нормалне</w:t>
      </w:r>
      <w:r w:rsidR="004A6C90">
        <w:rPr>
          <w:lang w:val="sr-Cyrl-CS"/>
        </w:rPr>
        <w:t>.</w:t>
      </w:r>
    </w:p>
    <w:p w:rsidR="004A6C90" w:rsidRPr="006237A5" w:rsidRDefault="006237A5" w:rsidP="004A6C90">
      <w:pPr>
        <w:ind w:left="708"/>
        <w:jc w:val="both"/>
        <w:rPr>
          <w:lang w:val="sr-Cyrl-CS"/>
        </w:rPr>
      </w:pPr>
      <w:r>
        <w:rPr>
          <w:lang w:val="sr-Cyrl-CS"/>
        </w:rPr>
        <w:t xml:space="preserve">Може се користити и коефицијент </w:t>
      </w:r>
      <w:r w:rsidRPr="006237A5">
        <w:rPr>
          <w:position w:val="-10"/>
        </w:rPr>
        <w:object w:dxaOrig="1020" w:dyaOrig="340">
          <v:shape id="_x0000_i1172" type="#_x0000_t75" style="width:50.95pt;height:17pt" o:ole="">
            <v:imagedata r:id="rId292" o:title=""/>
          </v:shape>
          <o:OLEObject Type="Embed" ProgID="Equation.3" ShapeID="_x0000_i1172" DrawAspect="Content" ObjectID="_1459508355" r:id="rId293"/>
        </w:object>
      </w:r>
      <w:r>
        <w:rPr>
          <w:lang w:val="sr-Cyrl-CS"/>
        </w:rPr>
        <w:t xml:space="preserve"> који има нормалну спљоштеност у 0.</w:t>
      </w:r>
    </w:p>
    <w:p w:rsidR="004A6C90" w:rsidRPr="002F0540" w:rsidRDefault="004A6C90" w:rsidP="002F0540">
      <w:pPr>
        <w:jc w:val="both"/>
      </w:pPr>
    </w:p>
    <w:p w:rsidR="00444D46" w:rsidRDefault="00214357" w:rsidP="00214357">
      <w:pPr>
        <w:jc w:val="both"/>
        <w:rPr>
          <w:b/>
          <w:lang w:val="sr-Cyrl-CS"/>
        </w:rPr>
      </w:pPr>
      <w:r w:rsidRPr="00CE18E8">
        <w:rPr>
          <w:b/>
        </w:rPr>
        <w:t xml:space="preserve">II </w:t>
      </w:r>
      <w:r w:rsidR="00C200CF">
        <w:rPr>
          <w:b/>
          <w:lang w:val="sr-Cyrl-CS"/>
        </w:rPr>
        <w:tab/>
      </w:r>
      <w:r w:rsidR="00444D46">
        <w:rPr>
          <w:b/>
          <w:lang w:val="sr-Cyrl-CS"/>
        </w:rPr>
        <w:t>ТЕОРИЈА УЗОРАКА</w:t>
      </w:r>
    </w:p>
    <w:p w:rsidR="00444D46" w:rsidRPr="00CE18E8" w:rsidRDefault="00444D46" w:rsidP="00214357">
      <w:pPr>
        <w:jc w:val="both"/>
        <w:rPr>
          <w:b/>
          <w:lang w:val="sr-Cyrl-CS"/>
        </w:rPr>
      </w:pPr>
    </w:p>
    <w:p w:rsidR="0093720C" w:rsidRPr="00444D46" w:rsidRDefault="00444D46" w:rsidP="00B976CF">
      <w:pPr>
        <w:pStyle w:val="ListParagraph"/>
        <w:numPr>
          <w:ilvl w:val="0"/>
          <w:numId w:val="24"/>
        </w:numPr>
        <w:jc w:val="both"/>
        <w:rPr>
          <w:b/>
        </w:rPr>
      </w:pPr>
      <w:r w:rsidRPr="00444D46">
        <w:rPr>
          <w:b/>
          <w:lang w:val="sr-Cyrl-CS"/>
        </w:rPr>
        <w:t>Популација и узорак</w:t>
      </w:r>
    </w:p>
    <w:p w:rsidR="00444D46" w:rsidRPr="00444D46" w:rsidRDefault="00444D46" w:rsidP="00444D46">
      <w:pPr>
        <w:pStyle w:val="ListParagraph"/>
        <w:jc w:val="both"/>
        <w:rPr>
          <w:b/>
        </w:rPr>
      </w:pPr>
    </w:p>
    <w:p w:rsidR="00214357" w:rsidRDefault="006237A5" w:rsidP="0093720C">
      <w:pPr>
        <w:jc w:val="both"/>
        <w:rPr>
          <w:lang w:val="sr-Cyrl-CS"/>
        </w:rPr>
      </w:pPr>
      <w:r>
        <w:rPr>
          <w:lang w:val="sr-Cyrl-CS"/>
        </w:rPr>
        <w:t xml:space="preserve">У статистичким </w:t>
      </w:r>
      <w:r w:rsidR="00862288">
        <w:rPr>
          <w:lang w:val="sr-Cyrl-CS"/>
        </w:rPr>
        <w:t xml:space="preserve">истраживањима, срећемо следеће </w:t>
      </w:r>
      <w:r w:rsidR="00862288">
        <w:rPr>
          <w:u w:val="single"/>
          <w:lang w:val="sr-Cyrl-CS"/>
        </w:rPr>
        <w:t>проблеме:</w:t>
      </w:r>
    </w:p>
    <w:p w:rsidR="007E5389" w:rsidRPr="003932A6" w:rsidRDefault="00862288" w:rsidP="007E5389">
      <w:pPr>
        <w:numPr>
          <w:ilvl w:val="1"/>
          <w:numId w:val="1"/>
        </w:numPr>
        <w:jc w:val="both"/>
        <w:rPr>
          <w:lang w:val="sr-Cyrl-CS"/>
        </w:rPr>
      </w:pPr>
      <w:r>
        <w:rPr>
          <w:lang w:val="sr-Cyrl-CS"/>
        </w:rPr>
        <w:t xml:space="preserve">Посматрамо статистички скуп од </w:t>
      </w:r>
      <w:r w:rsidRPr="004561F1">
        <w:rPr>
          <w:i/>
        </w:rPr>
        <w:t>N</w:t>
      </w:r>
      <w:r>
        <w:rPr>
          <w:lang w:val="sr-Cyrl-CS"/>
        </w:rPr>
        <w:t xml:space="preserve"> елемената и на њима обележје </w:t>
      </w:r>
      <w:r w:rsidRPr="004561F1">
        <w:rPr>
          <w:i/>
          <w:lang w:val="sr-Cyrl-CS"/>
        </w:rPr>
        <w:t>Х</w:t>
      </w:r>
      <w:r>
        <w:rPr>
          <w:lang w:val="sr-Cyrl-CS"/>
        </w:rPr>
        <w:t xml:space="preserve"> дато расподелом</w:t>
      </w:r>
      <w:r w:rsidR="00FF0028">
        <w:rPr>
          <w:lang w:val="sr-Cyrl-CS"/>
        </w:rPr>
        <w:t>:</w:t>
      </w:r>
      <w:r>
        <w:rPr>
          <w:lang w:val="sr-Cyrl-CS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56"/>
        <w:gridCol w:w="1136"/>
        <w:gridCol w:w="1176"/>
        <w:gridCol w:w="576"/>
      </w:tblGrid>
      <w:tr w:rsidR="007E5389" w:rsidRPr="003B4166" w:rsidTr="003B4166">
        <w:trPr>
          <w:jc w:val="center"/>
        </w:trPr>
        <w:tc>
          <w:tcPr>
            <w:tcW w:w="456" w:type="dxa"/>
            <w:vAlign w:val="center"/>
          </w:tcPr>
          <w:p w:rsidR="007E5389" w:rsidRPr="003B4166" w:rsidRDefault="007E5389" w:rsidP="003B4166">
            <w:pPr>
              <w:jc w:val="center"/>
              <w:rPr>
                <w:i/>
                <w:lang w:val="sr-Cyrl-CS"/>
              </w:rPr>
            </w:pPr>
            <w:r w:rsidRPr="003B4166">
              <w:rPr>
                <w:i/>
                <w:lang w:val="sr-Cyrl-CS"/>
              </w:rPr>
              <w:t>х</w:t>
            </w:r>
          </w:p>
        </w:tc>
        <w:tc>
          <w:tcPr>
            <w:tcW w:w="1136" w:type="dxa"/>
            <w:vAlign w:val="center"/>
          </w:tcPr>
          <w:p w:rsidR="007E5389" w:rsidRPr="003B4166" w:rsidRDefault="007E5389" w:rsidP="003B4166">
            <w:pPr>
              <w:jc w:val="center"/>
              <w:rPr>
                <w:lang w:val="sr-Cyrl-CS"/>
              </w:rPr>
            </w:pPr>
            <w:r w:rsidRPr="003B4166">
              <w:rPr>
                <w:position w:val="-30"/>
              </w:rPr>
              <w:object w:dxaOrig="700" w:dyaOrig="720">
                <v:shape id="_x0000_i1173" type="#_x0000_t75" style="width:35.3pt;height:36pt" o:ole="">
                  <v:imagedata r:id="rId294" o:title=""/>
                </v:shape>
                <o:OLEObject Type="Embed" ProgID="Equation.3" ShapeID="_x0000_i1173" DrawAspect="Content" ObjectID="_1459508356" r:id="rId295"/>
              </w:object>
            </w:r>
          </w:p>
        </w:tc>
        <w:tc>
          <w:tcPr>
            <w:tcW w:w="1176" w:type="dxa"/>
            <w:vAlign w:val="center"/>
          </w:tcPr>
          <w:p w:rsidR="007E5389" w:rsidRPr="003B4166" w:rsidRDefault="007E5389" w:rsidP="003B4166">
            <w:pPr>
              <w:jc w:val="center"/>
              <w:rPr>
                <w:lang w:val="sr-Cyrl-CS"/>
              </w:rPr>
            </w:pPr>
            <w:r w:rsidRPr="003B4166">
              <w:rPr>
                <w:position w:val="-30"/>
              </w:rPr>
              <w:object w:dxaOrig="680" w:dyaOrig="720">
                <v:shape id="_x0000_i1174" type="#_x0000_t75" style="width:33.95pt;height:36pt" o:ole="">
                  <v:imagedata r:id="rId296" o:title=""/>
                </v:shape>
                <o:OLEObject Type="Embed" ProgID="Equation.3" ShapeID="_x0000_i1174" DrawAspect="Content" ObjectID="_1459508357" r:id="rId297"/>
              </w:object>
            </w:r>
          </w:p>
        </w:tc>
        <w:tc>
          <w:tcPr>
            <w:tcW w:w="576" w:type="dxa"/>
            <w:vAlign w:val="center"/>
          </w:tcPr>
          <w:p w:rsidR="007E5389" w:rsidRPr="003B4166" w:rsidRDefault="007E5389" w:rsidP="003B4166">
            <w:pPr>
              <w:jc w:val="center"/>
              <w:rPr>
                <w:lang w:val="en-US"/>
              </w:rPr>
            </w:pPr>
            <w:r w:rsidRPr="003B4166">
              <w:rPr>
                <w:lang w:val="en-US"/>
              </w:rPr>
              <w:t>…</w:t>
            </w:r>
          </w:p>
        </w:tc>
      </w:tr>
      <w:tr w:rsidR="007E5389" w:rsidRPr="003B4166" w:rsidTr="003B4166">
        <w:trPr>
          <w:jc w:val="center"/>
        </w:trPr>
        <w:tc>
          <w:tcPr>
            <w:tcW w:w="456" w:type="dxa"/>
            <w:vAlign w:val="center"/>
          </w:tcPr>
          <w:p w:rsidR="007E5389" w:rsidRPr="003B4166" w:rsidRDefault="007E5389" w:rsidP="003B4166">
            <w:pPr>
              <w:jc w:val="center"/>
              <w:rPr>
                <w:i/>
                <w:lang w:val="sr-Cyrl-CS"/>
              </w:rPr>
            </w:pPr>
            <w:r w:rsidRPr="003B4166">
              <w:rPr>
                <w:i/>
                <w:lang w:val="sr-Cyrl-CS"/>
              </w:rPr>
              <w:t>р</w:t>
            </w:r>
          </w:p>
        </w:tc>
        <w:tc>
          <w:tcPr>
            <w:tcW w:w="1136" w:type="dxa"/>
            <w:vAlign w:val="center"/>
          </w:tcPr>
          <w:p w:rsidR="007E5389" w:rsidRPr="003B4166" w:rsidRDefault="007E5389" w:rsidP="003B4166">
            <w:pPr>
              <w:jc w:val="center"/>
              <w:rPr>
                <w:lang w:val="sr-Cyrl-CS"/>
              </w:rPr>
            </w:pPr>
            <w:r w:rsidRPr="003B4166">
              <w:rPr>
                <w:position w:val="-24"/>
              </w:rPr>
              <w:object w:dxaOrig="800" w:dyaOrig="620">
                <v:shape id="_x0000_i1175" type="#_x0000_t75" style="width:40.1pt;height:31.25pt" o:ole="">
                  <v:imagedata r:id="rId298" o:title=""/>
                </v:shape>
                <o:OLEObject Type="Embed" ProgID="Equation.3" ShapeID="_x0000_i1175" DrawAspect="Content" ObjectID="_1459508358" r:id="rId299"/>
              </w:object>
            </w:r>
          </w:p>
        </w:tc>
        <w:tc>
          <w:tcPr>
            <w:tcW w:w="1176" w:type="dxa"/>
            <w:vAlign w:val="center"/>
          </w:tcPr>
          <w:p w:rsidR="007E5389" w:rsidRPr="003B4166" w:rsidRDefault="007E5389" w:rsidP="003B4166">
            <w:pPr>
              <w:jc w:val="center"/>
              <w:rPr>
                <w:lang w:val="sr-Cyrl-CS"/>
              </w:rPr>
            </w:pPr>
            <w:r w:rsidRPr="003B4166">
              <w:rPr>
                <w:position w:val="-24"/>
              </w:rPr>
              <w:object w:dxaOrig="840" w:dyaOrig="620">
                <v:shape id="_x0000_i1176" type="#_x0000_t75" style="width:42.1pt;height:31.25pt" o:ole="">
                  <v:imagedata r:id="rId300" o:title=""/>
                </v:shape>
                <o:OLEObject Type="Embed" ProgID="Equation.3" ShapeID="_x0000_i1176" DrawAspect="Content" ObjectID="_1459508359" r:id="rId301"/>
              </w:object>
            </w:r>
          </w:p>
        </w:tc>
        <w:tc>
          <w:tcPr>
            <w:tcW w:w="576" w:type="dxa"/>
            <w:vAlign w:val="center"/>
          </w:tcPr>
          <w:p w:rsidR="007E5389" w:rsidRPr="003B4166" w:rsidRDefault="007E5389" w:rsidP="003B4166">
            <w:pPr>
              <w:jc w:val="center"/>
              <w:rPr>
                <w:lang w:val="en-US"/>
              </w:rPr>
            </w:pPr>
            <w:r w:rsidRPr="003B4166">
              <w:rPr>
                <w:lang w:val="en-US"/>
              </w:rPr>
              <w:t>…</w:t>
            </w:r>
          </w:p>
        </w:tc>
      </w:tr>
    </w:tbl>
    <w:p w:rsidR="00862288" w:rsidRDefault="00862288" w:rsidP="0093720C">
      <w:pPr>
        <w:jc w:val="both"/>
        <w:rPr>
          <w:lang w:val="sr-Cyrl-CS"/>
        </w:rPr>
      </w:pPr>
      <w:r>
        <w:rPr>
          <w:lang w:val="sr-Cyrl-CS"/>
        </w:rPr>
        <w:t xml:space="preserve">При чему су </w:t>
      </w:r>
      <w:r w:rsidRPr="004561F1">
        <w:rPr>
          <w:i/>
        </w:rPr>
        <w:t>x</w:t>
      </w:r>
      <w:r w:rsidRPr="004561F1">
        <w:rPr>
          <w:vertAlign w:val="subscript"/>
        </w:rPr>
        <w:t>1</w:t>
      </w:r>
      <w:r w:rsidRPr="004561F1">
        <w:t>,</w:t>
      </w:r>
      <w:r w:rsidRPr="00862288">
        <w:rPr>
          <w:i/>
        </w:rPr>
        <w:t xml:space="preserve"> </w:t>
      </w:r>
      <w:r w:rsidRPr="004561F1">
        <w:rPr>
          <w:i/>
        </w:rPr>
        <w:t>x</w:t>
      </w:r>
      <w:r w:rsidRPr="004561F1">
        <w:rPr>
          <w:vertAlign w:val="subscript"/>
        </w:rPr>
        <w:t>2</w:t>
      </w:r>
      <w:r w:rsidRPr="004561F1">
        <w:t>, ...</w:t>
      </w:r>
      <w:r w:rsidRPr="004F6D34">
        <w:rPr>
          <w:lang w:val="ru-RU"/>
        </w:rPr>
        <w:t xml:space="preserve"> </w:t>
      </w:r>
      <w:r>
        <w:rPr>
          <w:lang w:val="sr-Cyrl-CS"/>
        </w:rPr>
        <w:t xml:space="preserve">могуће вредности обележја </w:t>
      </w:r>
      <w:r w:rsidRPr="004561F1">
        <w:rPr>
          <w:i/>
          <w:lang w:val="sr-Cyrl-CS"/>
        </w:rPr>
        <w:t>Х</w:t>
      </w:r>
      <w:r>
        <w:rPr>
          <w:lang w:val="sr-Cyrl-CS"/>
        </w:rPr>
        <w:t xml:space="preserve"> (ако је то обележје прекидно) или средина интервала </w:t>
      </w:r>
      <w:r w:rsidRPr="00883308">
        <w:rPr>
          <w:position w:val="-12"/>
          <w:lang w:val="sr-Cyrl-CS"/>
        </w:rPr>
        <w:object w:dxaOrig="1760" w:dyaOrig="360">
          <v:shape id="_x0000_i1177" type="#_x0000_t75" style="width:88.3pt;height:18.35pt" o:ole="">
            <v:imagedata r:id="rId302" o:title=""/>
          </v:shape>
          <o:OLEObject Type="Embed" ProgID="Equation.3" ShapeID="_x0000_i1177" DrawAspect="Content" ObjectID="_1459508360" r:id="rId303"/>
        </w:object>
      </w:r>
      <w:r>
        <w:rPr>
          <w:lang w:val="sr-Cyrl-CS"/>
        </w:rPr>
        <w:t xml:space="preserve"> (ако је обележје непрекидно). </w:t>
      </w:r>
    </w:p>
    <w:p w:rsidR="00862288" w:rsidRPr="00862288" w:rsidRDefault="00862288" w:rsidP="0093720C">
      <w:pPr>
        <w:jc w:val="both"/>
        <w:rPr>
          <w:lang w:val="sr-Cyrl-CS"/>
        </w:rPr>
      </w:pPr>
      <w:r>
        <w:rPr>
          <w:lang w:val="sr-Cyrl-CS"/>
        </w:rPr>
        <w:t xml:space="preserve">Особине статистичког скупа одређујемо на основу вредности параметара тог обележја, а саме параметре преко њихове расподеле. У пракси је расподела (а самим тим и параметар) непозната, па се најчешће бира мали подскуп из статистичког скупа и на елементима тог подскупа се мери обележје </w:t>
      </w:r>
      <w:r w:rsidRPr="008F642A">
        <w:rPr>
          <w:i/>
          <w:lang w:val="sr-Cyrl-CS"/>
        </w:rPr>
        <w:t>Х</w:t>
      </w:r>
      <w:r>
        <w:rPr>
          <w:lang w:val="sr-Cyrl-CS"/>
        </w:rPr>
        <w:t>, а доносе закључци о целом скупу. Овакав скуп се назива популација, а подскуп узорак.</w:t>
      </w:r>
    </w:p>
    <w:p w:rsidR="00862288" w:rsidRDefault="00862288" w:rsidP="00862288">
      <w:pPr>
        <w:numPr>
          <w:ilvl w:val="1"/>
          <w:numId w:val="1"/>
        </w:numPr>
        <w:jc w:val="both"/>
        <w:rPr>
          <w:lang w:val="sr-Cyrl-CS"/>
        </w:rPr>
      </w:pPr>
      <w:r>
        <w:rPr>
          <w:lang w:val="sr-Cyrl-CS"/>
        </w:rPr>
        <w:t xml:space="preserve">Посматрамо експеримент чији је резултат случајна променљива </w:t>
      </w:r>
      <w:r w:rsidRPr="008F642A">
        <w:rPr>
          <w:i/>
          <w:lang w:val="sr-Cyrl-CS"/>
        </w:rPr>
        <w:t>Х</w:t>
      </w:r>
      <w:r>
        <w:rPr>
          <w:lang w:val="sr-Cyrl-CS"/>
        </w:rPr>
        <w:t xml:space="preserve"> са датим законом вероватноћа. Да бисмо проверили да ли тај закон вероватноћа одговара експерименту, </w:t>
      </w:r>
      <w:r>
        <w:rPr>
          <w:u w:val="single"/>
          <w:lang w:val="sr-Cyrl-CS"/>
        </w:rPr>
        <w:t>поновићемо</w:t>
      </w:r>
      <w:r>
        <w:rPr>
          <w:lang w:val="sr-Cyrl-CS"/>
        </w:rPr>
        <w:t xml:space="preserve"> експеримент одређени број пута и на основу резултата понављања извешћемо закључак. И овде расподела </w:t>
      </w:r>
      <w:r w:rsidRPr="008F642A">
        <w:rPr>
          <w:i/>
          <w:lang w:val="sr-Cyrl-CS"/>
        </w:rPr>
        <w:t>Х</w:t>
      </w:r>
      <w:r>
        <w:rPr>
          <w:lang w:val="sr-Cyrl-CS"/>
        </w:rPr>
        <w:t xml:space="preserve"> је популација, а резултати понављања узорак.</w:t>
      </w:r>
    </w:p>
    <w:p w:rsidR="00862288" w:rsidRDefault="00862288" w:rsidP="00862288">
      <w:pPr>
        <w:numPr>
          <w:ilvl w:val="1"/>
          <w:numId w:val="1"/>
        </w:numPr>
        <w:jc w:val="both"/>
        <w:rPr>
          <w:lang w:val="sr-Cyrl-CS"/>
        </w:rPr>
      </w:pPr>
      <w:r>
        <w:rPr>
          <w:lang w:val="sr-Cyrl-CS"/>
        </w:rPr>
        <w:t xml:space="preserve">На основу </w:t>
      </w:r>
      <w:r w:rsidRPr="00B35D66">
        <w:rPr>
          <w:b/>
          <w:lang w:val="sr-Cyrl-CS"/>
        </w:rPr>
        <w:t>расположивих података о некој појави (узорак)</w:t>
      </w:r>
      <w:r>
        <w:rPr>
          <w:lang w:val="sr-Cyrl-CS"/>
        </w:rPr>
        <w:t xml:space="preserve"> потребно је донети закључак о законитостима посматране </w:t>
      </w:r>
      <w:r w:rsidRPr="00B35D66">
        <w:rPr>
          <w:b/>
          <w:lang w:val="sr-Cyrl-CS"/>
        </w:rPr>
        <w:t>појаве (популација)</w:t>
      </w:r>
      <w:r>
        <w:rPr>
          <w:lang w:val="sr-Cyrl-CS"/>
        </w:rPr>
        <w:t xml:space="preserve"> и у оним областима за које немамо податке. </w:t>
      </w:r>
    </w:p>
    <w:p w:rsidR="00862288" w:rsidRPr="00862288" w:rsidRDefault="00862288" w:rsidP="00862288">
      <w:pPr>
        <w:numPr>
          <w:ilvl w:val="1"/>
          <w:numId w:val="1"/>
        </w:numPr>
        <w:jc w:val="both"/>
        <w:rPr>
          <w:lang w:val="sr-Cyrl-CS"/>
        </w:rPr>
      </w:pPr>
      <w:r>
        <w:rPr>
          <w:lang w:val="sr-Cyrl-CS"/>
        </w:rPr>
        <w:t xml:space="preserve">Сваку друштвену или природну појаву испитујемо тако што формулишемо одређени </w:t>
      </w:r>
      <w:r>
        <w:rPr>
          <w:u w:val="single"/>
          <w:lang w:val="sr-Cyrl-CS"/>
        </w:rPr>
        <w:t>модел</w:t>
      </w:r>
      <w:r>
        <w:rPr>
          <w:lang w:val="sr-Cyrl-CS"/>
        </w:rPr>
        <w:t xml:space="preserve"> којим објашњавамо ту појаву, поставља се, наравно, проблем исправности модела, а решава извршавањем већег броја мерења. Модел = популација, резултати мерења = узорак.</w:t>
      </w:r>
    </w:p>
    <w:p w:rsidR="006237A5" w:rsidRDefault="008A5975" w:rsidP="00B35D66">
      <w:pPr>
        <w:jc w:val="both"/>
        <w:rPr>
          <w:lang w:val="sr-Cyrl-CS"/>
        </w:rPr>
      </w:pPr>
      <w:r>
        <w:rPr>
          <w:lang w:val="sr-Cyrl-CS"/>
        </w:rPr>
        <w:t>У свим случајевима, на основу података из узорка се доносе закључци о популацији.</w:t>
      </w:r>
    </w:p>
    <w:p w:rsidR="00B35D66" w:rsidRDefault="00B35D66" w:rsidP="00B35D66">
      <w:pPr>
        <w:jc w:val="both"/>
        <w:rPr>
          <w:lang w:val="sr-Cyrl-CS"/>
        </w:rPr>
      </w:pPr>
    </w:p>
    <w:p w:rsidR="008A5975" w:rsidRDefault="008A5975" w:rsidP="00B35D66">
      <w:pPr>
        <w:jc w:val="both"/>
        <w:rPr>
          <w:lang w:val="sr-Cyrl-CS"/>
        </w:rPr>
      </w:pPr>
      <w:r>
        <w:rPr>
          <w:lang w:val="sr-Cyrl-CS"/>
        </w:rPr>
        <w:t xml:space="preserve">Методе закључивања зависе од </w:t>
      </w:r>
      <w:r>
        <w:rPr>
          <w:u w:val="single"/>
          <w:lang w:val="sr-Cyrl-CS"/>
        </w:rPr>
        <w:t>начина</w:t>
      </w:r>
      <w:r>
        <w:rPr>
          <w:lang w:val="sr-Cyrl-CS"/>
        </w:rPr>
        <w:t xml:space="preserve"> добијања података: </w:t>
      </w:r>
    </w:p>
    <w:p w:rsidR="008A5975" w:rsidRPr="008A5975" w:rsidRDefault="008A5975" w:rsidP="00B976CF">
      <w:pPr>
        <w:numPr>
          <w:ilvl w:val="0"/>
          <w:numId w:val="14"/>
        </w:numPr>
        <w:jc w:val="both"/>
        <w:rPr>
          <w:lang w:val="sr-Cyrl-CS"/>
        </w:rPr>
      </w:pPr>
      <w:r>
        <w:rPr>
          <w:b/>
          <w:lang w:val="sr-Cyrl-CS"/>
        </w:rPr>
        <w:t>Прост случајан узорак</w:t>
      </w:r>
      <w:r>
        <w:rPr>
          <w:lang w:val="sr-Cyrl-CS"/>
        </w:rPr>
        <w:t xml:space="preserve"> – избор било ког елемента популације не зависи од избора других елемената, тј. вероватноћа избора једног елемента у узорку не зависи од вероватноће других елемената узорка.</w:t>
      </w:r>
    </w:p>
    <w:p w:rsidR="008A5975" w:rsidRPr="008A5975" w:rsidRDefault="008A5975" w:rsidP="00B976CF">
      <w:pPr>
        <w:numPr>
          <w:ilvl w:val="0"/>
          <w:numId w:val="14"/>
        </w:numPr>
        <w:jc w:val="both"/>
        <w:rPr>
          <w:lang w:val="sr-Cyrl-CS"/>
        </w:rPr>
      </w:pPr>
      <w:r>
        <w:rPr>
          <w:b/>
          <w:lang w:val="sr-Cyrl-CS"/>
        </w:rPr>
        <w:t xml:space="preserve">Систематски узорак </w:t>
      </w:r>
      <w:r>
        <w:rPr>
          <w:lang w:val="sr-Cyrl-CS"/>
        </w:rPr>
        <w:t xml:space="preserve">– случајно се бира први елемент, а затим сваки </w:t>
      </w:r>
      <w:r w:rsidR="008F642A" w:rsidRPr="008F642A">
        <w:rPr>
          <w:i/>
          <w:lang w:val="en-US"/>
        </w:rPr>
        <w:t>k</w:t>
      </w:r>
      <w:r>
        <w:rPr>
          <w:lang w:val="sr-Cyrl-CS"/>
        </w:rPr>
        <w:t>-ти елемент популације (5, 10, ...).</w:t>
      </w:r>
    </w:p>
    <w:p w:rsidR="008A5975" w:rsidRPr="008A5975" w:rsidRDefault="008A5975" w:rsidP="00B976CF">
      <w:pPr>
        <w:numPr>
          <w:ilvl w:val="0"/>
          <w:numId w:val="14"/>
        </w:numPr>
        <w:jc w:val="both"/>
        <w:rPr>
          <w:lang w:val="sr-Cyrl-CS"/>
        </w:rPr>
      </w:pPr>
      <w:r>
        <w:rPr>
          <w:b/>
          <w:lang w:val="sr-Cyrl-CS"/>
        </w:rPr>
        <w:lastRenderedPageBreak/>
        <w:t>Стратификовани узорак</w:t>
      </w:r>
      <w:r>
        <w:rPr>
          <w:lang w:val="sr-Cyrl-CS"/>
        </w:rPr>
        <w:t xml:space="preserve"> – популација подељена на стратуме (хомогене целине), избор се врши за сваки стратум посебно (за сваки одређени број јединица).</w:t>
      </w:r>
    </w:p>
    <w:p w:rsidR="008A5975" w:rsidRDefault="008A5975" w:rsidP="00B976CF">
      <w:pPr>
        <w:numPr>
          <w:ilvl w:val="0"/>
          <w:numId w:val="14"/>
        </w:numPr>
        <w:jc w:val="both"/>
        <w:rPr>
          <w:lang w:val="sr-Cyrl-CS"/>
        </w:rPr>
      </w:pPr>
      <w:r>
        <w:rPr>
          <w:b/>
          <w:lang w:val="sr-Cyrl-CS"/>
        </w:rPr>
        <w:t xml:space="preserve">Узорак скупина </w:t>
      </w:r>
      <w:r>
        <w:rPr>
          <w:lang w:val="sr-Cyrl-CS"/>
        </w:rPr>
        <w:t xml:space="preserve">– елементи популације су подељени у скупине, па се врши избор скупина, а затим посматрају сви елементи скупине као елементи узорка или се у оквиру изабране скупине врши избор елемената који ће ући у узорак. </w:t>
      </w:r>
    </w:p>
    <w:p w:rsidR="00B35D66" w:rsidRPr="008A5975" w:rsidRDefault="00B35D66" w:rsidP="00B35D66">
      <w:pPr>
        <w:jc w:val="both"/>
        <w:rPr>
          <w:lang w:val="sr-Cyrl-CS"/>
        </w:rPr>
      </w:pPr>
    </w:p>
    <w:p w:rsidR="008A5975" w:rsidRDefault="008A5975" w:rsidP="00B35D66">
      <w:pPr>
        <w:jc w:val="both"/>
        <w:rPr>
          <w:lang w:val="sr-Cyrl-CS"/>
        </w:rPr>
      </w:pPr>
      <w:r>
        <w:rPr>
          <w:lang w:val="sr-Cyrl-CS"/>
        </w:rPr>
        <w:t xml:space="preserve">Комбиновањем ове четири врсте добијамо и друге, основно је да се код ових врста узорака постиже </w:t>
      </w:r>
      <w:r w:rsidRPr="00B35D66">
        <w:rPr>
          <w:u w:val="single"/>
          <w:lang w:val="sr-Cyrl-CS"/>
        </w:rPr>
        <w:t>репрезентативност узорка</w:t>
      </w:r>
      <w:r>
        <w:rPr>
          <w:lang w:val="sr-Cyrl-CS"/>
        </w:rPr>
        <w:t xml:space="preserve"> која представља подлогу ваљаности донетих закључака на основу узорака. </w:t>
      </w:r>
    </w:p>
    <w:p w:rsidR="008A5975" w:rsidRDefault="008A5975" w:rsidP="00B35D66">
      <w:pPr>
        <w:jc w:val="both"/>
        <w:rPr>
          <w:lang w:val="sr-Cyrl-CS"/>
        </w:rPr>
      </w:pPr>
      <w:r>
        <w:rPr>
          <w:lang w:val="sr-Cyrl-CS"/>
        </w:rPr>
        <w:t>Теорија која проучава разне врсте узорака и методологије избора</w:t>
      </w:r>
      <w:r w:rsidR="001921AD">
        <w:rPr>
          <w:lang w:val="sr-Cyrl-CS"/>
        </w:rPr>
        <w:t xml:space="preserve"> </w:t>
      </w:r>
      <w:r>
        <w:rPr>
          <w:lang w:val="sr-Cyrl-CS"/>
        </w:rPr>
        <w:t>узорка зове се планирање узорака (планови узорковања)</w:t>
      </w:r>
      <w:r w:rsidR="00B35D66">
        <w:rPr>
          <w:lang w:val="sr-Cyrl-CS"/>
        </w:rPr>
        <w:t>.</w:t>
      </w:r>
    </w:p>
    <w:p w:rsidR="006C6DE7" w:rsidRDefault="006C6DE7" w:rsidP="00B35D66">
      <w:pPr>
        <w:jc w:val="both"/>
        <w:rPr>
          <w:lang w:val="sr-Cyrl-CS"/>
        </w:rPr>
      </w:pPr>
    </w:p>
    <w:p w:rsidR="006C6DE7" w:rsidRPr="006C6DE7" w:rsidRDefault="006C6DE7" w:rsidP="00B35D66">
      <w:pPr>
        <w:jc w:val="both"/>
        <w:rPr>
          <w:b/>
          <w:u w:val="single"/>
          <w:lang w:val="sr-Cyrl-CS"/>
        </w:rPr>
      </w:pPr>
      <w:r w:rsidRPr="006C6DE7">
        <w:rPr>
          <w:b/>
          <w:u w:val="single"/>
          <w:lang w:val="sr-Cyrl-CS"/>
        </w:rPr>
        <w:t>Прост случајни узорак</w:t>
      </w:r>
    </w:p>
    <w:p w:rsidR="00B35D66" w:rsidRPr="00B35D66" w:rsidRDefault="00B35D66" w:rsidP="00B35D66">
      <w:pPr>
        <w:jc w:val="both"/>
        <w:rPr>
          <w:lang w:val="sr-Cyrl-CS"/>
        </w:rPr>
      </w:pPr>
      <w:r>
        <w:rPr>
          <w:lang w:val="sr-Cyrl-CS"/>
        </w:rPr>
        <w:t>Посматрајмо један експеримент чије је резултат случајна променљива Х. Она ће имати расподелу одређену законом вероватноће или функцијом расподеле. Понављаћемо експеримент више пута и посматрати резултате. Х</w:t>
      </w:r>
      <w:r w:rsidRPr="00D848A6">
        <w:rPr>
          <w:vertAlign w:val="subscript"/>
          <w:lang w:val="sr-Cyrl-CS"/>
        </w:rPr>
        <w:t>1</w:t>
      </w:r>
      <w:r>
        <w:rPr>
          <w:lang w:val="sr-Cyrl-CS"/>
        </w:rPr>
        <w:t xml:space="preserve"> је резултат првог извођења и има исту расподелу као Х. За Х</w:t>
      </w:r>
      <w:r w:rsidRPr="00D848A6">
        <w:rPr>
          <w:vertAlign w:val="subscript"/>
          <w:lang w:val="sr-Cyrl-CS"/>
        </w:rPr>
        <w:t>2</w:t>
      </w:r>
      <w:r>
        <w:rPr>
          <w:lang w:val="sr-Cyrl-CS"/>
        </w:rPr>
        <w:t xml:space="preserve"> важи исто, а поред  тога Х</w:t>
      </w:r>
      <w:r w:rsidRPr="00D848A6">
        <w:rPr>
          <w:vertAlign w:val="subscript"/>
          <w:lang w:val="sr-Cyrl-CS"/>
        </w:rPr>
        <w:t>1</w:t>
      </w:r>
      <w:r>
        <w:rPr>
          <w:lang w:val="sr-Cyrl-CS"/>
        </w:rPr>
        <w:t xml:space="preserve"> и Х</w:t>
      </w:r>
      <w:r w:rsidRPr="00D848A6">
        <w:rPr>
          <w:vertAlign w:val="subscript"/>
          <w:lang w:val="sr-Cyrl-CS"/>
        </w:rPr>
        <w:t>2</w:t>
      </w:r>
      <w:r>
        <w:rPr>
          <w:lang w:val="sr-Cyrl-CS"/>
        </w:rPr>
        <w:t xml:space="preserve"> су независне. Х</w:t>
      </w:r>
      <w:r w:rsidRPr="00D848A6">
        <w:rPr>
          <w:vertAlign w:val="subscript"/>
          <w:lang w:val="sr-Cyrl-CS"/>
        </w:rPr>
        <w:t>n</w:t>
      </w:r>
      <w:r>
        <w:rPr>
          <w:lang w:val="sr-Cyrl-CS"/>
        </w:rPr>
        <w:t xml:space="preserve"> је резултат n-тог извођења експеримента. Случајна променљива Х и њена расподела представљају расподеле популације, а Х</w:t>
      </w:r>
      <w:r w:rsidRPr="00D848A6">
        <w:rPr>
          <w:vertAlign w:val="subscript"/>
          <w:lang w:val="sr-Cyrl-CS"/>
        </w:rPr>
        <w:t>1</w:t>
      </w:r>
      <w:r>
        <w:rPr>
          <w:lang w:val="sr-Cyrl-CS"/>
        </w:rPr>
        <w:t>, Х</w:t>
      </w:r>
      <w:r w:rsidRPr="00D848A6">
        <w:rPr>
          <w:vertAlign w:val="subscript"/>
          <w:lang w:val="sr-Cyrl-CS"/>
        </w:rPr>
        <w:t>2</w:t>
      </w:r>
      <w:r>
        <w:rPr>
          <w:lang w:val="sr-Cyrl-CS"/>
        </w:rPr>
        <w:t>, ... Х</w:t>
      </w:r>
      <w:r w:rsidRPr="00D848A6">
        <w:rPr>
          <w:vertAlign w:val="subscript"/>
          <w:lang w:val="sr-Cyrl-CS"/>
        </w:rPr>
        <w:t xml:space="preserve">n </w:t>
      </w:r>
      <w:r>
        <w:rPr>
          <w:lang w:val="sr-Cyrl-CS"/>
        </w:rPr>
        <w:t>представља прости узорак из посматране популације. Дакле, прости узорак величине (обим) n је скуп од n независних променљивих, које имају исту расподелу и та расподела је расподела популације.</w:t>
      </w:r>
    </w:p>
    <w:p w:rsidR="00B35D66" w:rsidRDefault="00B35D66" w:rsidP="00B35D66">
      <w:pPr>
        <w:jc w:val="both"/>
        <w:rPr>
          <w:b/>
          <w:lang w:val="sr-Cyrl-CS"/>
        </w:rPr>
      </w:pPr>
    </w:p>
    <w:p w:rsidR="00F36B2C" w:rsidRDefault="00F36B2C" w:rsidP="006C6DE7">
      <w:pPr>
        <w:jc w:val="both"/>
        <w:rPr>
          <w:b/>
          <w:u w:val="single"/>
          <w:lang w:val="sr-Cyrl-CS"/>
        </w:rPr>
      </w:pPr>
      <w:r w:rsidRPr="006C6DE7">
        <w:rPr>
          <w:b/>
          <w:u w:val="single"/>
          <w:lang w:val="sr-Cyrl-CS"/>
        </w:rPr>
        <w:t>Веродостојност узорка</w:t>
      </w:r>
    </w:p>
    <w:p w:rsidR="006C6DE7" w:rsidRDefault="006C6DE7" w:rsidP="006C6DE7">
      <w:pPr>
        <w:jc w:val="both"/>
        <w:rPr>
          <w:lang w:val="sr-Cyrl-CS"/>
        </w:rPr>
      </w:pPr>
    </w:p>
    <w:p w:rsidR="006C6DE7" w:rsidRDefault="006C6DE7" w:rsidP="006C6DE7">
      <w:pPr>
        <w:jc w:val="both"/>
      </w:pPr>
      <w:r>
        <w:rPr>
          <w:lang w:val="sr-Cyrl-CS"/>
        </w:rPr>
        <w:t xml:space="preserve">Пошто прост случајни узорак представља </w:t>
      </w:r>
      <w:r>
        <w:rPr>
          <w:lang w:val="en-US"/>
        </w:rPr>
        <w:t>n димензионалну случајну променљиву, расподела тог узорка је одређена законом вероватноћа n</w:t>
      </w:r>
      <w:r>
        <w:t xml:space="preserve"> димензионалне случајне променљиве. Ако је случајна променљива непрекидног типа, онда је због начина одабира узорка и независности случајних променљивих закон вероватноћа простог случајног узрока </w:t>
      </w:r>
      <w:r w:rsidRPr="001A14DD">
        <w:rPr>
          <w:position w:val="-12"/>
          <w:lang w:val="sr-Cyrl-CS"/>
        </w:rPr>
        <w:object w:dxaOrig="960" w:dyaOrig="360">
          <v:shape id="_x0000_i1178" type="#_x0000_t75" style="width:48.25pt;height:18.35pt" o:ole="">
            <v:imagedata r:id="rId304" o:title=""/>
          </v:shape>
          <o:OLEObject Type="Embed" ProgID="Equation.3" ShapeID="_x0000_i1178" DrawAspect="Content" ObjectID="_1459508361" r:id="rId305"/>
        </w:object>
      </w:r>
      <w:r>
        <w:rPr>
          <w:lang w:val="sr-Cyrl-CS"/>
        </w:rPr>
        <w:t xml:space="preserve"> </w:t>
      </w:r>
      <w:r>
        <w:t>дат функцијом:</w:t>
      </w:r>
    </w:p>
    <w:p w:rsidR="006C6DE7" w:rsidRDefault="006C6DE7" w:rsidP="006C6DE7">
      <w:pPr>
        <w:jc w:val="both"/>
      </w:pPr>
    </w:p>
    <w:p w:rsidR="006C6DE7" w:rsidRPr="006C6DE7" w:rsidRDefault="006C6DE7" w:rsidP="006C6DE7">
      <w:pPr>
        <w:jc w:val="both"/>
      </w:pPr>
      <w:r w:rsidRPr="006C6DE7">
        <w:rPr>
          <w:position w:val="-12"/>
          <w:lang w:val="sr-Cyrl-CS"/>
        </w:rPr>
        <w:object w:dxaOrig="6259" w:dyaOrig="360">
          <v:shape id="_x0000_i1179" type="#_x0000_t75" style="width:348.45pt;height:19.7pt" o:ole="">
            <v:imagedata r:id="rId306" o:title=""/>
          </v:shape>
          <o:OLEObject Type="Embed" ProgID="Equation.3" ShapeID="_x0000_i1179" DrawAspect="Content" ObjectID="_1459508362" r:id="rId307"/>
        </w:object>
      </w:r>
      <w:r>
        <w:rPr>
          <w:lang w:val="sr-Cyrl-CS"/>
        </w:rPr>
        <w:t xml:space="preserve"> односно</w:t>
      </w:r>
      <w:r w:rsidRPr="001A14DD">
        <w:rPr>
          <w:position w:val="-28"/>
          <w:lang w:val="sr-Cyrl-CS"/>
        </w:rPr>
        <w:object w:dxaOrig="2180" w:dyaOrig="680">
          <v:shape id="_x0000_i1180" type="#_x0000_t75" style="width:108.7pt;height:33.95pt" o:ole="">
            <v:imagedata r:id="rId308" o:title=""/>
          </v:shape>
          <o:OLEObject Type="Embed" ProgID="Equation.3" ShapeID="_x0000_i1180" DrawAspect="Content" ObjectID="_1459508363" r:id="rId309"/>
        </w:object>
      </w:r>
    </w:p>
    <w:p w:rsidR="006C6DE7" w:rsidRDefault="006C6DE7" w:rsidP="006C6DE7">
      <w:r>
        <w:rPr>
          <w:lang w:val="sr-Cyrl-CS"/>
        </w:rPr>
        <w:t>При чему је свака вредност у узорку нека вредност из скупа могућих вредности случајне променљиве Х. Функција f</w:t>
      </w:r>
      <w:r>
        <w:t xml:space="preserve"> је </w:t>
      </w:r>
      <w:r w:rsidRPr="00F36B2C">
        <w:rPr>
          <w:b/>
        </w:rPr>
        <w:t>функција веродостојности узорка</w:t>
      </w:r>
      <w:r>
        <w:t>.</w:t>
      </w:r>
    </w:p>
    <w:p w:rsidR="006C6DE7" w:rsidRPr="006C6DE7" w:rsidRDefault="006C6DE7" w:rsidP="006C6DE7">
      <w:r>
        <w:t>Када је Х случајна променљива непрекидног типа са законом вероватноћа f(x) онда је функција</w:t>
      </w:r>
    </w:p>
    <w:p w:rsidR="00F36B2C" w:rsidRDefault="00F36B2C" w:rsidP="00F36B2C">
      <w:pPr>
        <w:jc w:val="both"/>
        <w:rPr>
          <w:lang w:val="sr-Cyrl-CS"/>
        </w:rPr>
      </w:pPr>
    </w:p>
    <w:p w:rsidR="00F36B2C" w:rsidRPr="006C6DE7" w:rsidRDefault="00F36B2C" w:rsidP="006C6DE7">
      <w:pPr>
        <w:rPr>
          <w:lang w:val="sr-Cyrl-CS"/>
        </w:rPr>
      </w:pPr>
      <w:r w:rsidRPr="001A14DD">
        <w:rPr>
          <w:position w:val="-28"/>
          <w:lang w:val="sr-Cyrl-CS"/>
        </w:rPr>
        <w:object w:dxaOrig="2180" w:dyaOrig="680">
          <v:shape id="_x0000_i1181" type="#_x0000_t75" style="width:108.7pt;height:33.95pt" o:ole="">
            <v:imagedata r:id="rId310" o:title=""/>
          </v:shape>
          <o:OLEObject Type="Embed" ProgID="Equation.3" ShapeID="_x0000_i1181" DrawAspect="Content" ObjectID="_1459508364" r:id="rId311"/>
        </w:object>
      </w:r>
      <w:r>
        <w:rPr>
          <w:lang w:val="sr-Cyrl-CS"/>
        </w:rPr>
        <w:t xml:space="preserve"> </w:t>
      </w:r>
      <w:r w:rsidR="006C6DE7">
        <w:rPr>
          <w:lang w:val="sr-Cyrl-CS"/>
        </w:rPr>
        <w:t>закон вероватноће узорка и представља функцију веродостојности узорка.</w:t>
      </w:r>
    </w:p>
    <w:p w:rsidR="00796F1A" w:rsidRDefault="00796F1A" w:rsidP="00B35D66">
      <w:pPr>
        <w:jc w:val="both"/>
        <w:rPr>
          <w:b/>
          <w:lang w:val="sr-Cyrl-CS"/>
        </w:rPr>
      </w:pPr>
    </w:p>
    <w:p w:rsidR="00F36B2C" w:rsidRDefault="00F36B2C" w:rsidP="00B976CF">
      <w:pPr>
        <w:pStyle w:val="ListParagraph"/>
        <w:numPr>
          <w:ilvl w:val="0"/>
          <w:numId w:val="25"/>
        </w:numPr>
        <w:jc w:val="both"/>
        <w:rPr>
          <w:b/>
          <w:lang w:val="sr-Cyrl-CS"/>
        </w:rPr>
      </w:pPr>
      <w:r w:rsidRPr="00F36B2C">
        <w:rPr>
          <w:b/>
          <w:lang w:val="sr-Cyrl-CS"/>
        </w:rPr>
        <w:t>Статистике и њихове расподеле</w:t>
      </w:r>
    </w:p>
    <w:p w:rsidR="00796F1A" w:rsidRPr="00F36B2C" w:rsidRDefault="00796F1A" w:rsidP="00796F1A">
      <w:pPr>
        <w:pStyle w:val="ListParagraph"/>
        <w:jc w:val="both"/>
        <w:rPr>
          <w:b/>
          <w:lang w:val="sr-Cyrl-CS"/>
        </w:rPr>
      </w:pPr>
    </w:p>
    <w:p w:rsidR="00F36B2C" w:rsidRDefault="00F36B2C" w:rsidP="000818F3">
      <w:pPr>
        <w:jc w:val="both"/>
        <w:rPr>
          <w:lang w:val="sr-Cyrl-CS"/>
        </w:rPr>
      </w:pPr>
      <w:r>
        <w:rPr>
          <w:lang w:val="sr-Cyrl-CS"/>
        </w:rPr>
        <w:t xml:space="preserve">Особине узорака преко функција задатих на узорку: пошто је узорак </w:t>
      </w:r>
      <w:r w:rsidRPr="001A14DD">
        <w:rPr>
          <w:position w:val="-12"/>
          <w:lang w:val="sr-Cyrl-CS"/>
        </w:rPr>
        <w:object w:dxaOrig="960" w:dyaOrig="360">
          <v:shape id="_x0000_i1182" type="#_x0000_t75" style="width:48.25pt;height:18.35pt" o:ole="">
            <v:imagedata r:id="rId304" o:title=""/>
          </v:shape>
          <o:OLEObject Type="Embed" ProgID="Equation.3" ShapeID="_x0000_i1182" DrawAspect="Content" ObjectID="_1459508365" r:id="rId312"/>
        </w:object>
      </w:r>
      <w:r w:rsidRPr="004F6D34">
        <w:rPr>
          <w:lang w:val="ru-RU"/>
        </w:rPr>
        <w:t xml:space="preserve"> </w:t>
      </w:r>
      <w:r>
        <w:rPr>
          <w:lang w:val="sr-Cyrl-CS"/>
        </w:rPr>
        <w:t xml:space="preserve">случајна променљива, онда било каква функција тог узорка ће такође бити случајна променљива. Таква функција, у ствари, представља известан параметар узорка и зове се статистика. Дакле, функција </w:t>
      </w:r>
      <w:r w:rsidRPr="008A5975">
        <w:rPr>
          <w:position w:val="-12"/>
          <w:lang w:val="sr-Cyrl-CS"/>
        </w:rPr>
        <w:object w:dxaOrig="1480" w:dyaOrig="360">
          <v:shape id="_x0000_i1183" type="#_x0000_t75" style="width:74.05pt;height:18.35pt" o:ole="">
            <v:imagedata r:id="rId313" o:title=""/>
          </v:shape>
          <o:OLEObject Type="Embed" ProgID="Equation.3" ShapeID="_x0000_i1183" DrawAspect="Content" ObjectID="_1459508366" r:id="rId314"/>
        </w:object>
      </w:r>
      <w:r>
        <w:rPr>
          <w:lang w:val="sr-Cyrl-CS"/>
        </w:rPr>
        <w:t xml:space="preserve"> представља статистику, а за конкретан узорак са вредностима </w:t>
      </w:r>
      <w:r w:rsidRPr="001A14DD">
        <w:rPr>
          <w:position w:val="-12"/>
          <w:lang w:val="sr-Cyrl-CS"/>
        </w:rPr>
        <w:object w:dxaOrig="960" w:dyaOrig="360">
          <v:shape id="_x0000_i1184" type="#_x0000_t75" style="width:48.25pt;height:18.35pt" o:ole="">
            <v:imagedata r:id="rId315" o:title=""/>
          </v:shape>
          <o:OLEObject Type="Embed" ProgID="Equation.3" ShapeID="_x0000_i1184" DrawAspect="Content" ObjectID="_1459508367" r:id="rId316"/>
        </w:object>
      </w:r>
      <w:r>
        <w:rPr>
          <w:lang w:val="sr-Cyrl-CS"/>
        </w:rPr>
        <w:t xml:space="preserve"> статистика </w:t>
      </w:r>
      <w:r w:rsidRPr="008A5975">
        <w:rPr>
          <w:i/>
        </w:rPr>
        <w:t>z</w:t>
      </w:r>
      <w:r>
        <w:rPr>
          <w:lang w:val="sr-Cyrl-CS"/>
        </w:rPr>
        <w:t xml:space="preserve"> има</w:t>
      </w:r>
      <w:r>
        <w:t xml:space="preserve"> </w:t>
      </w:r>
      <w:r>
        <w:rPr>
          <w:lang w:val="sr-Cyrl-CS"/>
        </w:rPr>
        <w:t xml:space="preserve">одређену вредност </w:t>
      </w:r>
      <w:r w:rsidRPr="008A5975">
        <w:rPr>
          <w:position w:val="-12"/>
          <w:lang w:val="sr-Cyrl-CS"/>
        </w:rPr>
        <w:object w:dxaOrig="1480" w:dyaOrig="360">
          <v:shape id="_x0000_i1185" type="#_x0000_t75" style="width:74.05pt;height:18.35pt" o:ole="">
            <v:imagedata r:id="rId317" o:title=""/>
          </v:shape>
          <o:OLEObject Type="Embed" ProgID="Equation.3" ShapeID="_x0000_i1185" DrawAspect="Content" ObjectID="_1459508368" r:id="rId318"/>
        </w:object>
      </w:r>
      <w:r>
        <w:rPr>
          <w:lang w:val="sr-Cyrl-CS"/>
        </w:rPr>
        <w:t xml:space="preserve"> и представљаће једну реализацију те статистике. За неке друге вредности узорка </w:t>
      </w:r>
      <w:r w:rsidRPr="00256A24">
        <w:rPr>
          <w:position w:val="-12"/>
        </w:rPr>
        <w:object w:dxaOrig="960" w:dyaOrig="360">
          <v:shape id="_x0000_i1186" type="#_x0000_t75" style="width:48.25pt;height:18.35pt" o:ole="">
            <v:imagedata r:id="rId319" o:title=""/>
          </v:shape>
          <o:OLEObject Type="Embed" ProgID="Equation.3" ShapeID="_x0000_i1186" DrawAspect="Content" ObjectID="_1459508369" r:id="rId320"/>
        </w:object>
      </w:r>
      <w:r w:rsidRPr="008A5975">
        <w:rPr>
          <w:lang w:val="sr-Cyrl-CS"/>
        </w:rPr>
        <w:t xml:space="preserve"> </w:t>
      </w:r>
      <w:r>
        <w:rPr>
          <w:lang w:val="sr-Cyrl-CS"/>
        </w:rPr>
        <w:t xml:space="preserve">статистика </w:t>
      </w:r>
      <w:r w:rsidRPr="008A5975">
        <w:rPr>
          <w:i/>
        </w:rPr>
        <w:t>z</w:t>
      </w:r>
      <w:r>
        <w:rPr>
          <w:lang w:val="sr-Cyrl-CS"/>
        </w:rPr>
        <w:t xml:space="preserve"> ће имати</w:t>
      </w:r>
      <w:r>
        <w:t xml:space="preserve"> </w:t>
      </w:r>
      <w:r>
        <w:rPr>
          <w:lang w:val="sr-Cyrl-CS"/>
        </w:rPr>
        <w:t xml:space="preserve">другу вредност </w:t>
      </w:r>
      <w:r w:rsidRPr="008A5975">
        <w:rPr>
          <w:position w:val="-12"/>
          <w:lang w:val="sr-Cyrl-CS"/>
        </w:rPr>
        <w:object w:dxaOrig="1540" w:dyaOrig="360">
          <v:shape id="_x0000_i1187" type="#_x0000_t75" style="width:76.75pt;height:18.35pt" o:ole="">
            <v:imagedata r:id="rId321" o:title=""/>
          </v:shape>
          <o:OLEObject Type="Embed" ProgID="Equation.3" ShapeID="_x0000_i1187" DrawAspect="Content" ObjectID="_1459508370" r:id="rId322"/>
        </w:object>
      </w:r>
      <w:r>
        <w:rPr>
          <w:lang w:val="sr-Cyrl-CS"/>
        </w:rPr>
        <w:t>.</w:t>
      </w:r>
    </w:p>
    <w:p w:rsidR="006C6DE7" w:rsidRDefault="006C6DE7" w:rsidP="00F36B2C">
      <w:pPr>
        <w:jc w:val="both"/>
        <w:rPr>
          <w:lang w:val="sr-Cyrl-CS"/>
        </w:rPr>
      </w:pPr>
    </w:p>
    <w:p w:rsidR="00F36B2C" w:rsidRPr="000818F3" w:rsidRDefault="006C6DE7" w:rsidP="000818F3">
      <w:pPr>
        <w:jc w:val="both"/>
        <w:rPr>
          <w:rStyle w:val="Strong"/>
          <w:b w:val="0"/>
        </w:rPr>
      </w:pPr>
      <w:r w:rsidRPr="000818F3">
        <w:rPr>
          <w:rStyle w:val="Strong"/>
          <w:b w:val="0"/>
        </w:rPr>
        <w:t>Другим речима, с</w:t>
      </w:r>
      <w:r w:rsidR="00F36B2C" w:rsidRPr="000818F3">
        <w:rPr>
          <w:rStyle w:val="Strong"/>
          <w:b w:val="0"/>
        </w:rPr>
        <w:t xml:space="preserve">а променом вредности узорка мењаће се и вредности статистике z, вероватноћа појединачних вердности узорака одређује се из веродостојности узорка, па ће и вероватноћа појединих вредности статистике бити одређене преко веродостојности узорка. Дакле, расподелу, тј. закон вероватноћа статистике z, дефинисане на узорку </w:t>
      </w:r>
      <w:r w:rsidR="00F36B2C" w:rsidRPr="000818F3">
        <w:rPr>
          <w:rStyle w:val="Strong"/>
          <w:b w:val="0"/>
        </w:rPr>
        <w:object w:dxaOrig="960" w:dyaOrig="360">
          <v:shape id="_x0000_i1188" type="#_x0000_t75" style="width:48.25pt;height:18.35pt" o:ole="">
            <v:imagedata r:id="rId304" o:title=""/>
          </v:shape>
          <o:OLEObject Type="Embed" ProgID="Equation.3" ShapeID="_x0000_i1188" DrawAspect="Content" ObjectID="_1459508371" r:id="rId323"/>
        </w:object>
      </w:r>
      <w:r w:rsidR="00F36B2C" w:rsidRPr="000818F3">
        <w:rPr>
          <w:rStyle w:val="Strong"/>
          <w:b w:val="0"/>
        </w:rPr>
        <w:t xml:space="preserve"> одређиваћемо из веродостојности узорка:</w:t>
      </w:r>
    </w:p>
    <w:p w:rsidR="00F36B2C" w:rsidRDefault="00F36B2C" w:rsidP="00F36B2C">
      <w:pPr>
        <w:ind w:left="708"/>
        <w:jc w:val="center"/>
        <w:rPr>
          <w:lang w:val="sr-Cyrl-CS"/>
        </w:rPr>
      </w:pPr>
      <w:r w:rsidRPr="001A14DD">
        <w:rPr>
          <w:position w:val="-28"/>
          <w:lang w:val="sr-Cyrl-CS"/>
        </w:rPr>
        <w:object w:dxaOrig="2180" w:dyaOrig="680">
          <v:shape id="_x0000_i1189" type="#_x0000_t75" style="width:108.7pt;height:33.95pt" o:ole="">
            <v:imagedata r:id="rId310" o:title=""/>
          </v:shape>
          <o:OLEObject Type="Embed" ProgID="Equation.3" ShapeID="_x0000_i1189" DrawAspect="Content" ObjectID="_1459508372" r:id="rId324"/>
        </w:object>
      </w:r>
      <w:r>
        <w:rPr>
          <w:lang w:val="sr-Cyrl-CS"/>
        </w:rPr>
        <w:t xml:space="preserve"> (случајна променљива на популацији </w:t>
      </w:r>
      <w:r w:rsidRPr="00AE4C48">
        <w:rPr>
          <w:b/>
          <w:lang w:val="sr-Cyrl-CS"/>
        </w:rPr>
        <w:t>непрекидног</w:t>
      </w:r>
      <w:r>
        <w:rPr>
          <w:lang w:val="sr-Cyrl-CS"/>
        </w:rPr>
        <w:t xml:space="preserve"> типа)</w:t>
      </w:r>
    </w:p>
    <w:p w:rsidR="00F36B2C" w:rsidRDefault="00F36B2C" w:rsidP="00F36B2C">
      <w:pPr>
        <w:ind w:left="708"/>
        <w:jc w:val="center"/>
        <w:rPr>
          <w:lang w:val="sr-Cyrl-CS"/>
        </w:rPr>
      </w:pPr>
      <w:r w:rsidRPr="001A14DD">
        <w:rPr>
          <w:position w:val="-28"/>
          <w:lang w:val="sr-Cyrl-CS"/>
        </w:rPr>
        <w:object w:dxaOrig="2180" w:dyaOrig="680">
          <v:shape id="_x0000_i1190" type="#_x0000_t75" style="width:108.7pt;height:33.95pt" o:ole="">
            <v:imagedata r:id="rId308" o:title=""/>
          </v:shape>
          <o:OLEObject Type="Embed" ProgID="Equation.3" ShapeID="_x0000_i1190" DrawAspect="Content" ObjectID="_1459508373" r:id="rId325"/>
        </w:object>
      </w:r>
      <w:r>
        <w:rPr>
          <w:lang w:val="sr-Cyrl-CS"/>
        </w:rPr>
        <w:t xml:space="preserve"> (случајна променљива на популацији </w:t>
      </w:r>
      <w:r w:rsidRPr="00AE4C48">
        <w:rPr>
          <w:b/>
          <w:lang w:val="sr-Cyrl-CS"/>
        </w:rPr>
        <w:t>прекидног</w:t>
      </w:r>
      <w:r>
        <w:rPr>
          <w:lang w:val="sr-Cyrl-CS"/>
        </w:rPr>
        <w:t xml:space="preserve"> типа)</w:t>
      </w:r>
    </w:p>
    <w:p w:rsidR="00F36B2C" w:rsidRDefault="00F36B2C" w:rsidP="00F36B2C">
      <w:pPr>
        <w:jc w:val="both"/>
        <w:rPr>
          <w:lang w:val="sr-Cyrl-CS"/>
        </w:rPr>
      </w:pPr>
      <w:r>
        <w:rPr>
          <w:lang w:val="sr-Cyrl-CS"/>
        </w:rPr>
        <w:t>Да би се одредила расподела (закон вероватноћа) потребно је утврдити све њене могуће вредности (за све могуће узорке из посматране популације), а затим вероватноће свих тих вредности.</w:t>
      </w:r>
    </w:p>
    <w:p w:rsidR="00F36B2C" w:rsidRDefault="00F36B2C" w:rsidP="00F36B2C">
      <w:pPr>
        <w:jc w:val="both"/>
        <w:rPr>
          <w:b/>
          <w:lang w:val="sr-Cyrl-CS"/>
        </w:rPr>
      </w:pPr>
    </w:p>
    <w:p w:rsidR="00F36B2C" w:rsidRPr="00F36B2C" w:rsidRDefault="00F36B2C" w:rsidP="00F36B2C">
      <w:pPr>
        <w:jc w:val="both"/>
        <w:rPr>
          <w:b/>
          <w:u w:val="single"/>
          <w:lang w:val="sr-Cyrl-CS"/>
        </w:rPr>
      </w:pPr>
      <w:r w:rsidRPr="00F36B2C">
        <w:rPr>
          <w:b/>
          <w:u w:val="single"/>
          <w:lang w:val="sr-Cyrl-CS"/>
        </w:rPr>
        <w:t>Средина узорка</w:t>
      </w:r>
    </w:p>
    <w:p w:rsidR="00214357" w:rsidRDefault="001A14DD" w:rsidP="000818F3">
      <w:pPr>
        <w:jc w:val="both"/>
        <w:rPr>
          <w:lang w:val="sr-Cyrl-CS"/>
        </w:rPr>
      </w:pPr>
      <w:r>
        <w:rPr>
          <w:lang w:val="sr-Cyrl-CS"/>
        </w:rPr>
        <w:t xml:space="preserve">Нека је аритметичка средина обележја </w:t>
      </w:r>
      <w:r w:rsidRPr="008F642A">
        <w:rPr>
          <w:i/>
          <w:lang w:val="sr-Cyrl-CS"/>
        </w:rPr>
        <w:t>Х</w:t>
      </w:r>
      <w:r>
        <w:rPr>
          <w:lang w:val="sr-Cyrl-CS"/>
        </w:rPr>
        <w:t xml:space="preserve"> на популацији једнака </w:t>
      </w:r>
      <w:r w:rsidR="00E92A9F" w:rsidRPr="001A14DD">
        <w:rPr>
          <w:position w:val="-14"/>
          <w:lang w:val="sr-Cyrl-CS"/>
        </w:rPr>
        <w:object w:dxaOrig="260" w:dyaOrig="380">
          <v:shape id="_x0000_i1191" type="#_x0000_t75" style="width:12.9pt;height:19pt" o:ole="">
            <v:imagedata r:id="rId326" o:title=""/>
          </v:shape>
          <o:OLEObject Type="Embed" ProgID="Equation.3" ShapeID="_x0000_i1191" DrawAspect="Content" ObjectID="_1459508374" r:id="rId327"/>
        </w:object>
      </w:r>
      <w:r>
        <w:rPr>
          <w:lang w:val="sr-Cyrl-CS"/>
        </w:rPr>
        <w:t xml:space="preserve">, а његова варијанса има вредност </w:t>
      </w:r>
      <w:r w:rsidR="00E92A9F" w:rsidRPr="001A14DD">
        <w:rPr>
          <w:position w:val="-14"/>
          <w:lang w:val="sr-Cyrl-CS"/>
        </w:rPr>
        <w:object w:dxaOrig="360" w:dyaOrig="400">
          <v:shape id="_x0000_i1192" type="#_x0000_t75" style="width:18.35pt;height:19.7pt" o:ole="">
            <v:imagedata r:id="rId328" o:title=""/>
          </v:shape>
          <o:OLEObject Type="Embed" ProgID="Equation.3" ShapeID="_x0000_i1192" DrawAspect="Content" ObjectID="_1459508375" r:id="rId329"/>
        </w:object>
      </w:r>
      <w:r>
        <w:rPr>
          <w:lang w:val="sr-Cyrl-CS"/>
        </w:rPr>
        <w:t xml:space="preserve">, тј. нека је </w:t>
      </w:r>
      <w:r w:rsidR="00E92A9F" w:rsidRPr="00E92A9F">
        <w:rPr>
          <w:position w:val="-10"/>
          <w:lang w:val="sr-Cyrl-CS"/>
        </w:rPr>
        <w:object w:dxaOrig="2140" w:dyaOrig="360">
          <v:shape id="_x0000_i1193" type="#_x0000_t75" style="width:107.3pt;height:18.35pt" o:ole="">
            <v:imagedata r:id="rId330" o:title=""/>
          </v:shape>
          <o:OLEObject Type="Embed" ProgID="Equation.3" ShapeID="_x0000_i1193" DrawAspect="Content" ObjectID="_1459508376" r:id="rId331"/>
        </w:object>
      </w:r>
      <w:r w:rsidR="00E92A9F">
        <w:rPr>
          <w:lang w:val="sr-Cyrl-CS"/>
        </w:rPr>
        <w:t xml:space="preserve">, при чему је </w:t>
      </w:r>
      <w:r w:rsidR="00E92A9F" w:rsidRPr="008F642A">
        <w:rPr>
          <w:i/>
          <w:lang w:val="sr-Cyrl-CS"/>
        </w:rPr>
        <w:t>Х</w:t>
      </w:r>
      <w:r w:rsidR="00E92A9F">
        <w:rPr>
          <w:lang w:val="sr-Cyrl-CS"/>
        </w:rPr>
        <w:t xml:space="preserve"> случајна променљива везана за неки експеримент. Посматрајмо узорак величине </w:t>
      </w:r>
      <w:r w:rsidR="00E92A9F" w:rsidRPr="00E92A9F">
        <w:rPr>
          <w:position w:val="-14"/>
          <w:lang w:val="sr-Cyrl-CS"/>
        </w:rPr>
        <w:object w:dxaOrig="200" w:dyaOrig="380">
          <v:shape id="_x0000_i1194" type="#_x0000_t75" style="width:10.2pt;height:19pt" o:ole="">
            <v:imagedata r:id="rId332" o:title=""/>
          </v:shape>
          <o:OLEObject Type="Embed" ProgID="Equation.3" ShapeID="_x0000_i1194" DrawAspect="Content" ObjectID="_1459508377" r:id="rId333"/>
        </w:object>
      </w:r>
      <w:r w:rsidR="00E92A9F">
        <w:rPr>
          <w:lang w:val="sr-Cyrl-CS"/>
        </w:rPr>
        <w:t xml:space="preserve">, извучен из ове популације, означимо елементе узорка са </w:t>
      </w:r>
      <w:r w:rsidR="00E92A9F" w:rsidRPr="001A14DD">
        <w:rPr>
          <w:position w:val="-12"/>
          <w:lang w:val="sr-Cyrl-CS"/>
        </w:rPr>
        <w:object w:dxaOrig="800" w:dyaOrig="360">
          <v:shape id="_x0000_i1195" type="#_x0000_t75" style="width:40.1pt;height:18.35pt" o:ole="">
            <v:imagedata r:id="rId169" o:title=""/>
          </v:shape>
          <o:OLEObject Type="Embed" ProgID="Equation.3" ShapeID="_x0000_i1195" DrawAspect="Content" ObjectID="_1459508378" r:id="rId334"/>
        </w:object>
      </w:r>
      <w:r w:rsidR="00E92A9F">
        <w:rPr>
          <w:lang w:val="sr-Cyrl-CS"/>
        </w:rPr>
        <w:t>.</w:t>
      </w:r>
    </w:p>
    <w:p w:rsidR="00E92A9F" w:rsidRDefault="00E92A9F" w:rsidP="00F36B2C">
      <w:pPr>
        <w:jc w:val="both"/>
        <w:rPr>
          <w:lang w:val="sr-Cyrl-CS"/>
        </w:rPr>
      </w:pPr>
      <w:r>
        <w:rPr>
          <w:lang w:val="sr-Cyrl-CS"/>
        </w:rPr>
        <w:t>Аритметичка средина узорака (средина узорка)  је статистика дата функцијом:</w:t>
      </w:r>
    </w:p>
    <w:p w:rsidR="00E92A9F" w:rsidRDefault="00E92A9F" w:rsidP="00E92A9F">
      <w:pPr>
        <w:ind w:left="708"/>
        <w:jc w:val="center"/>
        <w:rPr>
          <w:lang w:val="sr-Cyrl-CS"/>
        </w:rPr>
      </w:pPr>
      <w:r w:rsidRPr="00E92A9F">
        <w:rPr>
          <w:position w:val="-28"/>
        </w:rPr>
        <w:object w:dxaOrig="3460" w:dyaOrig="680">
          <v:shape id="_x0000_i1196" type="#_x0000_t75" style="width:173.2pt;height:33.95pt" o:ole="">
            <v:imagedata r:id="rId335" o:title=""/>
          </v:shape>
          <o:OLEObject Type="Embed" ProgID="Equation.3" ShapeID="_x0000_i1196" DrawAspect="Content" ObjectID="_1459508379" r:id="rId336"/>
        </w:object>
      </w:r>
    </w:p>
    <w:p w:rsidR="00E92A9F" w:rsidRDefault="00E92A9F" w:rsidP="00B976CF">
      <w:pPr>
        <w:numPr>
          <w:ilvl w:val="1"/>
          <w:numId w:val="22"/>
        </w:numPr>
        <w:jc w:val="both"/>
        <w:rPr>
          <w:lang w:val="sr-Cyrl-CS"/>
        </w:rPr>
      </w:pPr>
      <w:r>
        <w:rPr>
          <w:lang w:val="sr-Cyrl-CS"/>
        </w:rPr>
        <w:t xml:space="preserve">Статистика </w:t>
      </w:r>
      <w:r w:rsidRPr="00E92A9F">
        <w:rPr>
          <w:position w:val="-14"/>
        </w:rPr>
        <w:object w:dxaOrig="220" w:dyaOrig="380">
          <v:shape id="_x0000_i1197" type="#_x0000_t75" style="width:10.85pt;height:19pt" o:ole="">
            <v:imagedata r:id="rId337" o:title=""/>
          </v:shape>
          <o:OLEObject Type="Embed" ProgID="Equation.3" ShapeID="_x0000_i1197" DrawAspect="Content" ObjectID="_1459508380" r:id="rId338"/>
        </w:object>
      </w:r>
      <w:r>
        <w:rPr>
          <w:lang w:val="sr-Cyrl-CS"/>
        </w:rPr>
        <w:t xml:space="preserve"> је линеарна функција случајне променљиве </w:t>
      </w:r>
      <w:r w:rsidRPr="00256A24">
        <w:rPr>
          <w:position w:val="-12"/>
        </w:rPr>
        <w:object w:dxaOrig="240" w:dyaOrig="360">
          <v:shape id="_x0000_i1198" type="#_x0000_t75" style="width:12.25pt;height:18.35pt" o:ole="">
            <v:imagedata r:id="rId339" o:title=""/>
          </v:shape>
          <o:OLEObject Type="Embed" ProgID="Equation.3" ShapeID="_x0000_i1198" DrawAspect="Content" ObjectID="_1459508381" r:id="rId340"/>
        </w:object>
      </w:r>
      <w:r>
        <w:t xml:space="preserve"> </w:t>
      </w:r>
      <w:r>
        <w:rPr>
          <w:lang w:val="sr-Cyrl-CS"/>
        </w:rPr>
        <w:t xml:space="preserve">које су међусобно независне и све имају исту расподелу, па је очекивана вредност ове статистике једнака линеарној функцији очекиваних вредности променљиве </w:t>
      </w:r>
      <w:r w:rsidRPr="00256A24">
        <w:rPr>
          <w:position w:val="-12"/>
        </w:rPr>
        <w:object w:dxaOrig="240" w:dyaOrig="360">
          <v:shape id="_x0000_i1199" type="#_x0000_t75" style="width:12.25pt;height:18.35pt" o:ole="">
            <v:imagedata r:id="rId339" o:title=""/>
          </v:shape>
          <o:OLEObject Type="Embed" ProgID="Equation.3" ShapeID="_x0000_i1199" DrawAspect="Content" ObjectID="_1459508382" r:id="rId341"/>
        </w:object>
      </w:r>
      <w:r>
        <w:rPr>
          <w:lang w:val="sr-Cyrl-CS"/>
        </w:rPr>
        <w:t xml:space="preserve">. Очекивана вредност и варијанса сваке променљиве  једнака је </w:t>
      </w:r>
      <w:r w:rsidRPr="001A14DD">
        <w:rPr>
          <w:position w:val="-14"/>
          <w:lang w:val="sr-Cyrl-CS"/>
        </w:rPr>
        <w:object w:dxaOrig="260" w:dyaOrig="380">
          <v:shape id="_x0000_i1200" type="#_x0000_t75" style="width:12.9pt;height:19pt" o:ole="">
            <v:imagedata r:id="rId326" o:title=""/>
          </v:shape>
          <o:OLEObject Type="Embed" ProgID="Equation.3" ShapeID="_x0000_i1200" DrawAspect="Content" ObjectID="_1459508383" r:id="rId342"/>
        </w:object>
      </w:r>
      <w:r>
        <w:rPr>
          <w:lang w:val="sr-Cyrl-CS"/>
        </w:rPr>
        <w:t xml:space="preserve"> и </w:t>
      </w:r>
      <w:r w:rsidRPr="001A14DD">
        <w:rPr>
          <w:position w:val="-14"/>
          <w:lang w:val="sr-Cyrl-CS"/>
        </w:rPr>
        <w:object w:dxaOrig="360" w:dyaOrig="400">
          <v:shape id="_x0000_i1201" type="#_x0000_t75" style="width:18.35pt;height:19.7pt" o:ole="">
            <v:imagedata r:id="rId328" o:title=""/>
          </v:shape>
          <o:OLEObject Type="Embed" ProgID="Equation.3" ShapeID="_x0000_i1201" DrawAspect="Content" ObjectID="_1459508384" r:id="rId343"/>
        </w:object>
      </w:r>
      <w:r>
        <w:rPr>
          <w:lang w:val="sr-Cyrl-CS"/>
        </w:rPr>
        <w:t xml:space="preserve"> популације, зато је: </w:t>
      </w:r>
    </w:p>
    <w:p w:rsidR="00E92A9F" w:rsidRDefault="00C66039" w:rsidP="00E92A9F">
      <w:pPr>
        <w:ind w:left="1416"/>
        <w:jc w:val="center"/>
        <w:rPr>
          <w:lang w:val="sr-Cyrl-CS"/>
        </w:rPr>
      </w:pPr>
      <w:r w:rsidRPr="00E92A9F">
        <w:rPr>
          <w:position w:val="-58"/>
          <w:lang w:val="sr-Cyrl-CS"/>
        </w:rPr>
        <w:object w:dxaOrig="2420" w:dyaOrig="1280">
          <v:shape id="_x0000_i1202" type="#_x0000_t75" style="width:120.9pt;height:63.85pt" o:ole="">
            <v:imagedata r:id="rId344" o:title=""/>
          </v:shape>
          <o:OLEObject Type="Embed" ProgID="Equation.3" ShapeID="_x0000_i1202" DrawAspect="Content" ObjectID="_1459508385" r:id="rId345"/>
        </w:object>
      </w:r>
    </w:p>
    <w:p w:rsidR="00E92A9F" w:rsidRDefault="00E92A9F" w:rsidP="00796F1A">
      <w:pPr>
        <w:jc w:val="both"/>
        <w:rPr>
          <w:lang w:val="sr-Cyrl-CS"/>
        </w:rPr>
      </w:pPr>
      <w:r>
        <w:rPr>
          <w:lang w:val="sr-Cyrl-CS"/>
        </w:rPr>
        <w:t xml:space="preserve">тј. очекивана вредност </w:t>
      </w:r>
      <w:r>
        <w:rPr>
          <w:u w:val="single"/>
          <w:lang w:val="sr-Cyrl-CS"/>
        </w:rPr>
        <w:t>узорка</w:t>
      </w:r>
      <w:r>
        <w:rPr>
          <w:lang w:val="sr-Cyrl-CS"/>
        </w:rPr>
        <w:t xml:space="preserve"> је једнака очекиваној средини </w:t>
      </w:r>
      <w:r>
        <w:rPr>
          <w:u w:val="single"/>
          <w:lang w:val="sr-Cyrl-CS"/>
        </w:rPr>
        <w:t>популације</w:t>
      </w:r>
      <w:r>
        <w:rPr>
          <w:lang w:val="sr-Cyrl-CS"/>
        </w:rPr>
        <w:t>, а њена варијанса је једнака варијанси популације подељеној са величином узорка, тј:</w:t>
      </w:r>
    </w:p>
    <w:p w:rsidR="00E92A9F" w:rsidRDefault="00C66039" w:rsidP="00E92A9F">
      <w:pPr>
        <w:ind w:left="1416"/>
        <w:jc w:val="center"/>
        <w:rPr>
          <w:lang w:val="sr-Cyrl-CS"/>
        </w:rPr>
      </w:pPr>
      <w:r w:rsidRPr="00E92A9F">
        <w:rPr>
          <w:position w:val="-24"/>
          <w:lang w:val="sr-Cyrl-CS"/>
        </w:rPr>
        <w:object w:dxaOrig="2340" w:dyaOrig="660">
          <v:shape id="_x0000_i1203" type="#_x0000_t75" style="width:116.85pt;height:33.3pt" o:ole="">
            <v:imagedata r:id="rId346" o:title=""/>
          </v:shape>
          <o:OLEObject Type="Embed" ProgID="Equation.3" ShapeID="_x0000_i1203" DrawAspect="Content" ObjectID="_1459508386" r:id="rId347"/>
        </w:object>
      </w:r>
    </w:p>
    <w:p w:rsidR="00E92A9F" w:rsidRPr="00796F1A" w:rsidRDefault="00E92A9F" w:rsidP="00796F1A">
      <w:pPr>
        <w:jc w:val="both"/>
        <w:rPr>
          <w:b/>
          <w:lang w:val="sr-Cyrl-CS"/>
        </w:rPr>
      </w:pPr>
      <w:r>
        <w:rPr>
          <w:lang w:val="sr-Cyrl-CS"/>
        </w:rPr>
        <w:t xml:space="preserve">Одакле следи да са растом узорка </w:t>
      </w:r>
      <w:r w:rsidR="00C66039" w:rsidRPr="00256A24">
        <w:rPr>
          <w:position w:val="-10"/>
        </w:rPr>
        <w:object w:dxaOrig="639" w:dyaOrig="360">
          <v:shape id="_x0000_i1474" type="#_x0000_t75" style="width:31.9pt;height:18.35pt" o:ole="">
            <v:imagedata r:id="rId348" o:title=""/>
          </v:shape>
          <o:OLEObject Type="Embed" ProgID="Equation.3" ShapeID="_x0000_i1474" DrawAspect="Content" ObjectID="_1459508387" r:id="rId349"/>
        </w:object>
      </w:r>
      <w:r w:rsidR="00C66039">
        <w:rPr>
          <w:lang w:val="sr-Cyrl-CS"/>
        </w:rPr>
        <w:t xml:space="preserve"> ће опадати и тежити нули, када </w:t>
      </w:r>
      <w:r w:rsidR="00C66039" w:rsidRPr="00C66039">
        <w:rPr>
          <w:position w:val="-6"/>
          <w:lang w:val="sr-Cyrl-CS"/>
        </w:rPr>
        <w:object w:dxaOrig="720" w:dyaOrig="240">
          <v:shape id="_x0000_i1475" type="#_x0000_t75" style="width:36pt;height:12.25pt" o:ole="">
            <v:imagedata r:id="rId350" o:title=""/>
          </v:shape>
          <o:OLEObject Type="Embed" ProgID="Equation.3" ShapeID="_x0000_i1475" DrawAspect="Content" ObjectID="_1459508388" r:id="rId351"/>
        </w:object>
      </w:r>
      <w:r w:rsidR="00C66039">
        <w:rPr>
          <w:lang w:val="sr-Cyrl-CS"/>
        </w:rPr>
        <w:t xml:space="preserve">. То значи да ће вероватноћа да ће се </w:t>
      </w:r>
      <w:r w:rsidR="00C66039" w:rsidRPr="00E92A9F">
        <w:rPr>
          <w:position w:val="-14"/>
        </w:rPr>
        <w:object w:dxaOrig="220" w:dyaOrig="380">
          <v:shape id="_x0000_i1476" type="#_x0000_t75" style="width:10.85pt;height:19pt" o:ole="">
            <v:imagedata r:id="rId337" o:title=""/>
          </v:shape>
          <o:OLEObject Type="Embed" ProgID="Equation.3" ShapeID="_x0000_i1476" DrawAspect="Content" ObjectID="_1459508389" r:id="rId352"/>
        </w:object>
      </w:r>
      <w:r w:rsidR="00C66039">
        <w:rPr>
          <w:lang w:val="sr-Cyrl-CS"/>
        </w:rPr>
        <w:t xml:space="preserve"> наћи у одређеној околлини око </w:t>
      </w:r>
      <w:r w:rsidR="00C66039" w:rsidRPr="001A14DD">
        <w:rPr>
          <w:position w:val="-14"/>
          <w:lang w:val="sr-Cyrl-CS"/>
        </w:rPr>
        <w:object w:dxaOrig="260" w:dyaOrig="380">
          <v:shape id="_x0000_i1477" type="#_x0000_t75" style="width:12.9pt;height:19pt" o:ole="">
            <v:imagedata r:id="rId326" o:title=""/>
          </v:shape>
          <o:OLEObject Type="Embed" ProgID="Equation.3" ShapeID="_x0000_i1477" DrawAspect="Content" ObjectID="_1459508390" r:id="rId353"/>
        </w:object>
      </w:r>
      <w:r w:rsidR="00C66039">
        <w:rPr>
          <w:lang w:val="sr-Cyrl-CS"/>
        </w:rPr>
        <w:t xml:space="preserve"> тежити јединици </w:t>
      </w:r>
      <w:r w:rsidR="00C66039" w:rsidRPr="00796F1A">
        <w:rPr>
          <w:b/>
          <w:lang w:val="sr-Cyrl-CS"/>
        </w:rPr>
        <w:t xml:space="preserve">када </w:t>
      </w:r>
      <w:r w:rsidR="00C66039" w:rsidRPr="00796F1A">
        <w:rPr>
          <w:b/>
          <w:position w:val="-6"/>
          <w:lang w:val="sr-Cyrl-CS"/>
        </w:rPr>
        <w:object w:dxaOrig="720" w:dyaOrig="240">
          <v:shape id="_x0000_i1478" type="#_x0000_t75" style="width:36pt;height:12.25pt" o:ole="">
            <v:imagedata r:id="rId350" o:title=""/>
          </v:shape>
          <o:OLEObject Type="Embed" ProgID="Equation.3" ShapeID="_x0000_i1478" DrawAspect="Content" ObjectID="_1459508391" r:id="rId354"/>
        </w:object>
      </w:r>
      <w:r w:rsidR="00C66039" w:rsidRPr="00796F1A">
        <w:rPr>
          <w:b/>
          <w:lang w:val="sr-Cyrl-CS"/>
        </w:rPr>
        <w:t>, тј. за довољно велики обим узорака моћи ћемо, скоро сигурно, да тврдимо да ће се средина узорка мало разликовати од средине популације.</w:t>
      </w:r>
    </w:p>
    <w:p w:rsidR="00C66039" w:rsidRDefault="00C66039" w:rsidP="00B976CF">
      <w:pPr>
        <w:numPr>
          <w:ilvl w:val="1"/>
          <w:numId w:val="22"/>
        </w:numPr>
        <w:jc w:val="both"/>
        <w:rPr>
          <w:lang w:val="sr-Cyrl-CS"/>
        </w:rPr>
      </w:pPr>
      <w:r>
        <w:rPr>
          <w:lang w:val="sr-Cyrl-CS"/>
        </w:rPr>
        <w:t xml:space="preserve">Ако претпоставимо да </w:t>
      </w:r>
      <w:r w:rsidRPr="008F642A">
        <w:rPr>
          <w:i/>
          <w:lang w:val="sr-Cyrl-CS"/>
        </w:rPr>
        <w:t>Х</w:t>
      </w:r>
      <w:r>
        <w:rPr>
          <w:lang w:val="sr-Cyrl-CS"/>
        </w:rPr>
        <w:t xml:space="preserve"> има на популацији нормалну расподелу, тј. </w:t>
      </w:r>
      <w:r w:rsidRPr="00C66039">
        <w:rPr>
          <w:position w:val="-10"/>
        </w:rPr>
        <w:object w:dxaOrig="1300" w:dyaOrig="360">
          <v:shape id="_x0000_i1470" type="#_x0000_t75" style="width:65.2pt;height:18.35pt" o:ole="">
            <v:imagedata r:id="rId355" o:title=""/>
          </v:shape>
          <o:OLEObject Type="Embed" ProgID="Equation.3" ShapeID="_x0000_i1470" DrawAspect="Content" ObjectID="_1459508392" r:id="rId356"/>
        </w:object>
      </w:r>
      <w:r>
        <w:rPr>
          <w:lang w:val="sr-Cyrl-CS"/>
        </w:rPr>
        <w:t xml:space="preserve">, код узорка извученог из ове популације средина узорка ће имати нормалну расподелу </w:t>
      </w:r>
      <w:r w:rsidRPr="00C66039">
        <w:rPr>
          <w:position w:val="-32"/>
        </w:rPr>
        <w:object w:dxaOrig="1380" w:dyaOrig="760">
          <v:shape id="_x0000_i1471" type="#_x0000_t75" style="width:69.3pt;height:38.05pt" o:ole="">
            <v:imagedata r:id="rId357" o:title=""/>
          </v:shape>
          <o:OLEObject Type="Embed" ProgID="Equation.3" ShapeID="_x0000_i1471" DrawAspect="Content" ObjectID="_1459508393" r:id="rId358"/>
        </w:object>
      </w:r>
      <w:r>
        <w:rPr>
          <w:lang w:val="sr-Cyrl-CS"/>
        </w:rPr>
        <w:t xml:space="preserve">, одакле следи да ће и статистика </w:t>
      </w:r>
      <w:r w:rsidRPr="00C66039">
        <w:rPr>
          <w:position w:val="-24"/>
        </w:rPr>
        <w:object w:dxaOrig="1460" w:dyaOrig="620">
          <v:shape id="_x0000_i1472" type="#_x0000_t75" style="width:72.7pt;height:31.25pt" o:ole="">
            <v:imagedata r:id="rId359" o:title=""/>
          </v:shape>
          <o:OLEObject Type="Embed" ProgID="Equation.3" ShapeID="_x0000_i1472" DrawAspect="Content" ObjectID="_1459508394" r:id="rId360"/>
        </w:object>
      </w:r>
      <w:r>
        <w:rPr>
          <w:lang w:val="sr-Cyrl-CS"/>
        </w:rPr>
        <w:t xml:space="preserve"> која представља стандардизовану средину узорка имати стандардизовану нормалну расподелу: </w:t>
      </w:r>
      <w:r w:rsidRPr="00C66039">
        <w:rPr>
          <w:position w:val="-24"/>
        </w:rPr>
        <w:object w:dxaOrig="2140" w:dyaOrig="620">
          <v:shape id="_x0000_i1473" type="#_x0000_t75" style="width:107.3pt;height:31.25pt" o:ole="">
            <v:imagedata r:id="rId361" o:title=""/>
          </v:shape>
          <o:OLEObject Type="Embed" ProgID="Equation.3" ShapeID="_x0000_i1473" DrawAspect="Content" ObjectID="_1459508395" r:id="rId362"/>
        </w:object>
      </w:r>
      <w:r>
        <w:rPr>
          <w:lang w:val="sr-Cyrl-CS"/>
        </w:rPr>
        <w:t>.</w:t>
      </w:r>
    </w:p>
    <w:p w:rsidR="00B31515" w:rsidRDefault="00C66039" w:rsidP="00796F1A">
      <w:pPr>
        <w:jc w:val="both"/>
        <w:rPr>
          <w:lang w:val="sr-Cyrl-CS"/>
        </w:rPr>
      </w:pPr>
      <w:r>
        <w:rPr>
          <w:lang w:val="sr-Cyrl-CS"/>
        </w:rPr>
        <w:t xml:space="preserve">Овај резултат може да се искористи за одређивање вероватноће појединих догађаја везаних за средину узорка </w:t>
      </w:r>
      <w:r w:rsidRPr="00C66039">
        <w:rPr>
          <w:position w:val="-10"/>
        </w:rPr>
        <w:object w:dxaOrig="260" w:dyaOrig="300">
          <v:shape id="_x0000_i1204" type="#_x0000_t75" style="width:12.9pt;height:14.95pt" o:ole="">
            <v:imagedata r:id="rId363" o:title=""/>
          </v:shape>
          <o:OLEObject Type="Embed" ProgID="Equation.3" ShapeID="_x0000_i1204" DrawAspect="Content" ObjectID="_1459508396" r:id="rId364"/>
        </w:object>
      </w:r>
      <w:r>
        <w:rPr>
          <w:lang w:val="sr-Cyrl-CS"/>
        </w:rPr>
        <w:t xml:space="preserve"> најчешће вероватноћа разлика средине узорка </w:t>
      </w:r>
      <w:r w:rsidRPr="00C66039">
        <w:rPr>
          <w:position w:val="-14"/>
        </w:rPr>
        <w:object w:dxaOrig="220" w:dyaOrig="380">
          <v:shape id="_x0000_i1205" type="#_x0000_t75" style="width:10.85pt;height:19pt" o:ole="">
            <v:imagedata r:id="rId365" o:title=""/>
          </v:shape>
          <o:OLEObject Type="Embed" ProgID="Equation.3" ShapeID="_x0000_i1205" DrawAspect="Content" ObjectID="_1459508397" r:id="rId366"/>
        </w:object>
      </w:r>
      <w:r>
        <w:rPr>
          <w:lang w:val="sr-Cyrl-CS"/>
        </w:rPr>
        <w:t xml:space="preserve"> и средине популације </w:t>
      </w:r>
      <w:r w:rsidRPr="00C66039">
        <w:rPr>
          <w:position w:val="-14"/>
        </w:rPr>
        <w:object w:dxaOrig="279" w:dyaOrig="380">
          <v:shape id="_x0000_i1206" type="#_x0000_t75" style="width:14.25pt;height:19pt" o:ole="">
            <v:imagedata r:id="rId367" o:title=""/>
          </v:shape>
          <o:OLEObject Type="Embed" ProgID="Equation.3" ShapeID="_x0000_i1206" DrawAspect="Content" ObjectID="_1459508398" r:id="rId368"/>
        </w:object>
      </w:r>
      <w:r>
        <w:rPr>
          <w:lang w:val="sr-Cyrl-CS"/>
        </w:rPr>
        <w:t xml:space="preserve"> То је догађај облика:</w:t>
      </w:r>
    </w:p>
    <w:p w:rsidR="00C66039" w:rsidRDefault="00B31515" w:rsidP="00B31515">
      <w:pPr>
        <w:ind w:left="1416"/>
        <w:jc w:val="center"/>
        <w:rPr>
          <w:lang w:val="sr-Cyrl-CS"/>
        </w:rPr>
      </w:pPr>
      <w:r w:rsidRPr="00B31515">
        <w:rPr>
          <w:position w:val="-28"/>
        </w:rPr>
        <w:object w:dxaOrig="4780" w:dyaOrig="680">
          <v:shape id="_x0000_i1207" type="#_x0000_t75" style="width:239.1pt;height:33.95pt" o:ole="">
            <v:imagedata r:id="rId369" o:title=""/>
          </v:shape>
          <o:OLEObject Type="Embed" ProgID="Equation.3" ShapeID="_x0000_i1207" DrawAspect="Content" ObjectID="_1459508399" r:id="rId370"/>
        </w:object>
      </w:r>
    </w:p>
    <w:p w:rsidR="00C66039" w:rsidRPr="00C66039" w:rsidRDefault="00C66039" w:rsidP="00444D46">
      <w:pPr>
        <w:jc w:val="both"/>
        <w:rPr>
          <w:lang w:val="sr-Cyrl-CS"/>
        </w:rPr>
      </w:pPr>
      <w:r>
        <w:rPr>
          <w:lang w:val="sr-Cyrl-CS"/>
        </w:rPr>
        <w:t xml:space="preserve">За одређене вредности </w:t>
      </w:r>
      <w:r w:rsidR="00B31515" w:rsidRPr="00C66039">
        <w:rPr>
          <w:position w:val="-14"/>
        </w:rPr>
        <w:object w:dxaOrig="840" w:dyaOrig="400">
          <v:shape id="_x0000_i1208" type="#_x0000_t75" style="width:42.1pt;height:19.7pt" o:ole="">
            <v:imagedata r:id="rId371" o:title=""/>
          </v:shape>
          <o:OLEObject Type="Embed" ProgID="Equation.3" ShapeID="_x0000_i1208" DrawAspect="Content" ObjectID="_1459508400" r:id="rId372"/>
        </w:object>
      </w:r>
      <w:r>
        <w:rPr>
          <w:lang w:val="sr-Cyrl-CS"/>
        </w:rPr>
        <w:t xml:space="preserve">може се одредити вероватноћа из таблица за функцију нормалне расподеле. Обрнуто, за задату вероватноћу може се одредити околина средине </w:t>
      </w:r>
      <w:r w:rsidR="00B31515" w:rsidRPr="00B31515">
        <w:rPr>
          <w:position w:val="-14"/>
        </w:rPr>
        <w:object w:dxaOrig="279" w:dyaOrig="380">
          <v:shape id="_x0000_i1209" type="#_x0000_t75" style="width:14.25pt;height:19pt" o:ole="">
            <v:imagedata r:id="rId373" o:title=""/>
          </v:shape>
          <o:OLEObject Type="Embed" ProgID="Equation.3" ShapeID="_x0000_i1209" DrawAspect="Content" ObjectID="_1459508401" r:id="rId374"/>
        </w:object>
      </w:r>
    </w:p>
    <w:p w:rsidR="00C66039" w:rsidRDefault="00C66039" w:rsidP="00B976CF">
      <w:pPr>
        <w:numPr>
          <w:ilvl w:val="1"/>
          <w:numId w:val="22"/>
        </w:numPr>
        <w:jc w:val="both"/>
        <w:rPr>
          <w:lang w:val="sr-Cyrl-CS"/>
        </w:rPr>
      </w:pPr>
      <w:r>
        <w:rPr>
          <w:lang w:val="sr-Cyrl-CS"/>
        </w:rPr>
        <w:lastRenderedPageBreak/>
        <w:t>За одређивање</w:t>
      </w:r>
      <w:r w:rsidR="00B31515">
        <w:rPr>
          <w:lang w:val="sr-Cyrl-CS"/>
        </w:rPr>
        <w:t xml:space="preserve"> расподеле средине узорка </w:t>
      </w:r>
      <w:r w:rsidR="00B31515" w:rsidRPr="00C66039">
        <w:rPr>
          <w:position w:val="-14"/>
        </w:rPr>
        <w:object w:dxaOrig="220" w:dyaOrig="380">
          <v:shape id="_x0000_i1210" type="#_x0000_t75" style="width:10.85pt;height:19pt" o:ole="">
            <v:imagedata r:id="rId365" o:title=""/>
          </v:shape>
          <o:OLEObject Type="Embed" ProgID="Equation.3" ShapeID="_x0000_i1210" DrawAspect="Content" ObjectID="_1459508402" r:id="rId375"/>
        </w:object>
      </w:r>
      <w:r w:rsidR="00B31515">
        <w:rPr>
          <w:lang w:val="sr-Cyrl-CS"/>
        </w:rPr>
        <w:t xml:space="preserve"> за сваку популацију користи се </w:t>
      </w:r>
      <w:r w:rsidR="00B31515" w:rsidRPr="00B31515">
        <w:rPr>
          <w:b/>
          <w:lang w:val="sr-Cyrl-CS"/>
        </w:rPr>
        <w:t>централна гранична теорема</w:t>
      </w:r>
      <w:r w:rsidR="00B31515">
        <w:rPr>
          <w:b/>
          <w:lang w:val="sr-Cyrl-CS"/>
        </w:rPr>
        <w:t xml:space="preserve">: </w:t>
      </w:r>
      <w:r w:rsidR="00B31515">
        <w:rPr>
          <w:lang w:val="sr-Cyrl-CS"/>
        </w:rPr>
        <w:t xml:space="preserve">ако је очекивана вредност (средина) популације </w:t>
      </w:r>
      <w:r w:rsidR="00B31515" w:rsidRPr="00C66039">
        <w:rPr>
          <w:position w:val="-14"/>
        </w:rPr>
        <w:object w:dxaOrig="300" w:dyaOrig="380">
          <v:shape id="_x0000_i1211" type="#_x0000_t75" style="width:14.95pt;height:19pt" o:ole="">
            <v:imagedata r:id="rId376" o:title=""/>
          </v:shape>
          <o:OLEObject Type="Embed" ProgID="Equation.3" ShapeID="_x0000_i1211" DrawAspect="Content" ObjectID="_1459508403" r:id="rId377"/>
        </w:object>
      </w:r>
      <w:r w:rsidR="00B31515">
        <w:rPr>
          <w:lang w:val="sr-Cyrl-CS"/>
        </w:rPr>
        <w:t xml:space="preserve"> а варијанса </w:t>
      </w:r>
      <w:r w:rsidR="00B31515" w:rsidRPr="001A14DD">
        <w:rPr>
          <w:position w:val="-14"/>
          <w:lang w:val="sr-Cyrl-CS"/>
        </w:rPr>
        <w:object w:dxaOrig="360" w:dyaOrig="400">
          <v:shape id="_x0000_i1212" type="#_x0000_t75" style="width:18.35pt;height:19.7pt" o:ole="">
            <v:imagedata r:id="rId328" o:title=""/>
          </v:shape>
          <o:OLEObject Type="Embed" ProgID="Equation.3" ShapeID="_x0000_i1212" DrawAspect="Content" ObjectID="_1459508404" r:id="rId378"/>
        </w:object>
      </w:r>
      <w:r w:rsidR="001921AD">
        <w:rPr>
          <w:lang w:val="sr-Cyrl-CS"/>
        </w:rPr>
        <w:t>,</w:t>
      </w:r>
      <w:r w:rsidR="00B31515">
        <w:rPr>
          <w:lang w:val="sr-Cyrl-CS"/>
        </w:rPr>
        <w:t xml:space="preserve"> тада расподела средине </w:t>
      </w:r>
      <w:r w:rsidR="00B31515" w:rsidRPr="00C66039">
        <w:rPr>
          <w:position w:val="-14"/>
        </w:rPr>
        <w:object w:dxaOrig="220" w:dyaOrig="380">
          <v:shape id="_x0000_i1213" type="#_x0000_t75" style="width:10.85pt;height:19pt" o:ole="">
            <v:imagedata r:id="rId365" o:title=""/>
          </v:shape>
          <o:OLEObject Type="Embed" ProgID="Equation.3" ShapeID="_x0000_i1213" DrawAspect="Content" ObjectID="_1459508405" r:id="rId379"/>
        </w:object>
      </w:r>
      <w:r w:rsidR="00B31515">
        <w:rPr>
          <w:lang w:val="sr-Cyrl-CS"/>
        </w:rPr>
        <w:t xml:space="preserve"> узорка тежи нормалној расподели са средином </w:t>
      </w:r>
      <w:r w:rsidR="00B31515" w:rsidRPr="00C66039">
        <w:rPr>
          <w:position w:val="-14"/>
        </w:rPr>
        <w:object w:dxaOrig="260" w:dyaOrig="380">
          <v:shape id="_x0000_i1214" type="#_x0000_t75" style="width:12.9pt;height:19pt" o:ole="">
            <v:imagedata r:id="rId380" o:title=""/>
          </v:shape>
          <o:OLEObject Type="Embed" ProgID="Equation.3" ShapeID="_x0000_i1214" DrawAspect="Content" ObjectID="_1459508406" r:id="rId381"/>
        </w:object>
      </w:r>
      <w:r w:rsidR="00B31515">
        <w:rPr>
          <w:lang w:val="sr-Cyrl-CS"/>
        </w:rPr>
        <w:t xml:space="preserve"> и варијансом </w:t>
      </w:r>
      <w:r w:rsidR="00B31515" w:rsidRPr="00B31515">
        <w:rPr>
          <w:position w:val="-18"/>
          <w:lang w:val="sr-Cyrl-CS"/>
        </w:rPr>
        <w:object w:dxaOrig="560" w:dyaOrig="440">
          <v:shape id="_x0000_i1215" type="#_x0000_t75" style="width:27.85pt;height:21.75pt" o:ole="">
            <v:imagedata r:id="rId382" o:title=""/>
          </v:shape>
          <o:OLEObject Type="Embed" ProgID="Equation.3" ShapeID="_x0000_i1215" DrawAspect="Content" ObjectID="_1459508407" r:id="rId383"/>
        </w:object>
      </w:r>
      <w:r w:rsidR="00B31515">
        <w:rPr>
          <w:lang w:val="sr-Cyrl-CS"/>
        </w:rPr>
        <w:t xml:space="preserve"> </w:t>
      </w:r>
      <w:r w:rsidR="001921AD">
        <w:rPr>
          <w:lang w:val="sr-Cyrl-CS"/>
        </w:rPr>
        <w:t>(</w:t>
      </w:r>
      <w:r w:rsidR="00B31515">
        <w:rPr>
          <w:lang w:val="sr-Cyrl-CS"/>
        </w:rPr>
        <w:t xml:space="preserve">када </w:t>
      </w:r>
      <w:r w:rsidR="00B31515" w:rsidRPr="00B31515">
        <w:rPr>
          <w:position w:val="-14"/>
        </w:rPr>
        <w:object w:dxaOrig="200" w:dyaOrig="380">
          <v:shape id="_x0000_i1216" type="#_x0000_t75" style="width:10.2pt;height:19pt" o:ole="">
            <v:imagedata r:id="rId384" o:title=""/>
          </v:shape>
          <o:OLEObject Type="Embed" ProgID="Equation.3" ShapeID="_x0000_i1216" DrawAspect="Content" ObjectID="_1459508408" r:id="rId385"/>
        </w:object>
      </w:r>
      <w:r w:rsidR="00B31515">
        <w:rPr>
          <w:lang w:val="sr-Cyrl-CS"/>
        </w:rPr>
        <w:t xml:space="preserve"> неограничено расте</w:t>
      </w:r>
      <w:r w:rsidR="001921AD">
        <w:rPr>
          <w:lang w:val="sr-Cyrl-CS"/>
        </w:rPr>
        <w:t>),</w:t>
      </w:r>
      <w:r w:rsidR="00B31515">
        <w:rPr>
          <w:lang w:val="sr-Cyrl-CS"/>
        </w:rPr>
        <w:t xml:space="preserve"> па за довољно велико </w:t>
      </w:r>
      <w:r w:rsidR="00B31515" w:rsidRPr="00B31515">
        <w:rPr>
          <w:position w:val="-14"/>
        </w:rPr>
        <w:object w:dxaOrig="200" w:dyaOrig="380">
          <v:shape id="_x0000_i1217" type="#_x0000_t75" style="width:10.2pt;height:19pt" o:ole="">
            <v:imagedata r:id="rId386" o:title=""/>
          </v:shape>
          <o:OLEObject Type="Embed" ProgID="Equation.3" ShapeID="_x0000_i1217" DrawAspect="Content" ObjectID="_1459508409" r:id="rId387"/>
        </w:object>
      </w:r>
      <w:r w:rsidR="00B31515">
        <w:rPr>
          <w:lang w:val="sr-Cyrl-CS"/>
        </w:rPr>
        <w:t xml:space="preserve"> можемо рећи да се средина узорка </w:t>
      </w:r>
      <w:r w:rsidR="00B31515" w:rsidRPr="00C66039">
        <w:rPr>
          <w:position w:val="-14"/>
        </w:rPr>
        <w:object w:dxaOrig="220" w:dyaOrig="380">
          <v:shape id="_x0000_i1218" type="#_x0000_t75" style="width:10.85pt;height:19pt" o:ole="">
            <v:imagedata r:id="rId365" o:title=""/>
          </v:shape>
          <o:OLEObject Type="Embed" ProgID="Equation.3" ShapeID="_x0000_i1218" DrawAspect="Content" ObjectID="_1459508410" r:id="rId388"/>
        </w:object>
      </w:r>
      <w:r w:rsidR="00796F1A">
        <w:rPr>
          <w:lang w:val="sr-Cyrl-CS"/>
        </w:rPr>
        <w:t xml:space="preserve"> имати приближно Н</w:t>
      </w:r>
      <w:r w:rsidR="00B31515">
        <w:rPr>
          <w:lang w:val="sr-Cyrl-CS"/>
        </w:rPr>
        <w:t xml:space="preserve">ормалну расподелу, тј. </w:t>
      </w:r>
      <w:r w:rsidR="00BD2938" w:rsidRPr="00C66039">
        <w:rPr>
          <w:position w:val="-32"/>
        </w:rPr>
        <w:object w:dxaOrig="1660" w:dyaOrig="760">
          <v:shape id="_x0000_i1219" type="#_x0000_t75" style="width:82.85pt;height:38.05pt" o:ole="">
            <v:imagedata r:id="rId389" o:title=""/>
          </v:shape>
          <o:OLEObject Type="Embed" ProgID="Equation.3" ShapeID="_x0000_i1219" DrawAspect="Content" ObjectID="_1459508411" r:id="rId390"/>
        </w:object>
      </w:r>
      <w:r w:rsidR="00B31515">
        <w:rPr>
          <w:lang w:val="sr-Cyrl-CS"/>
        </w:rPr>
        <w:t>.</w:t>
      </w:r>
    </w:p>
    <w:p w:rsidR="00B31515" w:rsidRDefault="00B31515" w:rsidP="00796F1A">
      <w:pPr>
        <w:jc w:val="both"/>
        <w:rPr>
          <w:lang w:val="sr-Cyrl-CS"/>
        </w:rPr>
      </w:pPr>
      <w:r>
        <w:rPr>
          <w:lang w:val="sr-Cyrl-CS"/>
        </w:rPr>
        <w:t>На основу</w:t>
      </w:r>
      <w:r w:rsidR="00C109C9">
        <w:rPr>
          <w:lang w:val="sr-Cyrl-CS"/>
        </w:rPr>
        <w:t xml:space="preserve"> ове теореме, нормална расподела постаје универзално применљива, па се зато најчешће користи</w:t>
      </w:r>
      <w:r w:rsidR="00BD2938">
        <w:rPr>
          <w:lang w:val="sr-Cyrl-CS"/>
        </w:rPr>
        <w:t>. За једну групу података основно што треба рачунати је њихова средина.</w:t>
      </w:r>
    </w:p>
    <w:p w:rsidR="00BD2938" w:rsidRDefault="00BD2938" w:rsidP="00796F1A">
      <w:pPr>
        <w:jc w:val="both"/>
        <w:rPr>
          <w:lang w:val="sr-Cyrl-CS"/>
        </w:rPr>
      </w:pPr>
      <w:r>
        <w:rPr>
          <w:lang w:val="sr-Cyrl-CS"/>
        </w:rPr>
        <w:t>Уз ову теорему се могу лако решавати следећи проблеми:</w:t>
      </w:r>
    </w:p>
    <w:p w:rsidR="00BD2938" w:rsidRDefault="00BD2938" w:rsidP="00B976CF">
      <w:pPr>
        <w:numPr>
          <w:ilvl w:val="0"/>
          <w:numId w:val="15"/>
        </w:numPr>
        <w:jc w:val="both"/>
        <w:rPr>
          <w:lang w:val="sr-Cyrl-CS"/>
        </w:rPr>
      </w:pPr>
      <w:r>
        <w:rPr>
          <w:lang w:val="sr-Cyrl-CS"/>
        </w:rPr>
        <w:t xml:space="preserve">Колика је вероватноћа да ће се средина узорка и средина популације разликовати за мање од датог броја </w:t>
      </w:r>
      <w:r w:rsidRPr="00033555">
        <w:rPr>
          <w:i/>
          <w:lang w:val="sr-Cyrl-CS"/>
        </w:rPr>
        <w:t>ε</w:t>
      </w:r>
      <w:r>
        <w:rPr>
          <w:lang w:val="sr-Cyrl-CS"/>
        </w:rPr>
        <w:t>?</w:t>
      </w:r>
    </w:p>
    <w:p w:rsidR="00BD2938" w:rsidRDefault="0035216D" w:rsidP="00BD2938">
      <w:pPr>
        <w:ind w:left="1416"/>
        <w:jc w:val="center"/>
        <w:rPr>
          <w:lang w:val="sr-Cyrl-CS"/>
        </w:rPr>
      </w:pPr>
      <w:r w:rsidRPr="00BD2938">
        <w:rPr>
          <w:position w:val="-28"/>
          <w:lang w:val="sr-Cyrl-CS"/>
        </w:rPr>
        <w:object w:dxaOrig="2920" w:dyaOrig="680">
          <v:shape id="_x0000_i1220" type="#_x0000_t75" style="width:146.05pt;height:33.95pt" o:ole="">
            <v:imagedata r:id="rId391" o:title=""/>
          </v:shape>
          <o:OLEObject Type="Embed" ProgID="Equation.3" ShapeID="_x0000_i1220" DrawAspect="Content" ObjectID="_1459508412" r:id="rId392"/>
        </w:object>
      </w:r>
    </w:p>
    <w:p w:rsidR="00BD2938" w:rsidRDefault="00BD2938" w:rsidP="00B976CF">
      <w:pPr>
        <w:numPr>
          <w:ilvl w:val="0"/>
          <w:numId w:val="15"/>
        </w:numPr>
        <w:jc w:val="both"/>
        <w:rPr>
          <w:lang w:val="sr-Cyrl-CS"/>
        </w:rPr>
      </w:pPr>
      <w:r>
        <w:rPr>
          <w:lang w:val="sr-Cyrl-CS"/>
        </w:rPr>
        <w:t xml:space="preserve">Одредити интервал око средине узорка, тако да са заданом вероватноћом тврдимо да ће средина популације бити у том интервалу; то ће бити интервал </w:t>
      </w:r>
      <w:r w:rsidR="0035216D" w:rsidRPr="0035216D">
        <w:rPr>
          <w:position w:val="-10"/>
          <w:lang w:val="sr-Cyrl-CS"/>
        </w:rPr>
        <w:object w:dxaOrig="1240" w:dyaOrig="340">
          <v:shape id="_x0000_i1221" type="#_x0000_t75" style="width:61.8pt;height:17pt" o:ole="">
            <v:imagedata r:id="rId393" o:title=""/>
          </v:shape>
          <o:OLEObject Type="Embed" ProgID="Equation.3" ShapeID="_x0000_i1221" DrawAspect="Content" ObjectID="_1459508413" r:id="rId394"/>
        </w:object>
      </w:r>
      <w:r w:rsidR="0035216D">
        <w:rPr>
          <w:lang w:val="sr-Cyrl-CS"/>
        </w:rPr>
        <w:t xml:space="preserve">, при чему </w:t>
      </w:r>
      <w:r w:rsidR="0035216D" w:rsidRPr="0035216D">
        <w:rPr>
          <w:position w:val="-14"/>
        </w:rPr>
        <w:object w:dxaOrig="200" w:dyaOrig="380">
          <v:shape id="_x0000_i1222" type="#_x0000_t75" style="width:10.2pt;height:19pt" o:ole="">
            <v:imagedata r:id="rId395" o:title=""/>
          </v:shape>
          <o:OLEObject Type="Embed" ProgID="Equation.3" ShapeID="_x0000_i1222" DrawAspect="Content" ObjectID="_1459508414" r:id="rId396"/>
        </w:object>
      </w:r>
      <w:r w:rsidR="0035216D">
        <w:rPr>
          <w:lang w:val="sr-Cyrl-CS"/>
        </w:rPr>
        <w:t xml:space="preserve"> треба одредити тако да функција </w:t>
      </w:r>
      <w:r w:rsidR="0035216D" w:rsidRPr="00256A24">
        <w:rPr>
          <w:position w:val="-28"/>
        </w:rPr>
        <w:object w:dxaOrig="1440" w:dyaOrig="680">
          <v:shape id="_x0000_i1223" type="#_x0000_t75" style="width:1in;height:33.95pt" o:ole="">
            <v:imagedata r:id="rId397" o:title=""/>
          </v:shape>
          <o:OLEObject Type="Embed" ProgID="Equation.3" ShapeID="_x0000_i1223" DrawAspect="Content" ObjectID="_1459508415" r:id="rId398"/>
        </w:object>
      </w:r>
      <w:r w:rsidR="0035216D">
        <w:rPr>
          <w:lang w:val="sr-Cyrl-CS"/>
        </w:rPr>
        <w:t xml:space="preserve"> буде једнака задатој вероватноћи</w:t>
      </w:r>
    </w:p>
    <w:p w:rsidR="0035216D" w:rsidRDefault="0035216D" w:rsidP="00B976CF">
      <w:pPr>
        <w:numPr>
          <w:ilvl w:val="0"/>
          <w:numId w:val="15"/>
        </w:numPr>
        <w:jc w:val="both"/>
        <w:rPr>
          <w:lang w:val="sr-Cyrl-CS"/>
        </w:rPr>
      </w:pPr>
      <w:r>
        <w:rPr>
          <w:lang w:val="sr-Cyrl-CS"/>
        </w:rPr>
        <w:t xml:space="preserve">За који обим узорка </w:t>
      </w:r>
      <w:r w:rsidRPr="0035216D">
        <w:rPr>
          <w:position w:val="-14"/>
        </w:rPr>
        <w:object w:dxaOrig="200" w:dyaOrig="380">
          <v:shape id="_x0000_i1224" type="#_x0000_t75" style="width:10.2pt;height:19pt" o:ole="">
            <v:imagedata r:id="rId399" o:title=""/>
          </v:shape>
          <o:OLEObject Type="Embed" ProgID="Equation.3" ShapeID="_x0000_i1224" DrawAspect="Content" ObjectID="_1459508416" r:id="rId400"/>
        </w:object>
      </w:r>
      <w:r>
        <w:rPr>
          <w:lang w:val="sr-Cyrl-CS"/>
        </w:rPr>
        <w:t xml:space="preserve"> можемо, са задатом вероватноћом, тврдити да ће се средина узорка и средина популације разликовати за мање од датог броја </w:t>
      </w:r>
      <w:r w:rsidRPr="0035216D">
        <w:rPr>
          <w:position w:val="-14"/>
        </w:rPr>
        <w:object w:dxaOrig="200" w:dyaOrig="380">
          <v:shape id="_x0000_i1225" type="#_x0000_t75" style="width:10.2pt;height:19pt" o:ole="">
            <v:imagedata r:id="rId401" o:title=""/>
          </v:shape>
          <o:OLEObject Type="Embed" ProgID="Equation.3" ShapeID="_x0000_i1225" DrawAspect="Content" ObjectID="_1459508417" r:id="rId402"/>
        </w:object>
      </w:r>
      <w:r>
        <w:rPr>
          <w:lang w:val="sr-Cyrl-CS"/>
        </w:rPr>
        <w:t xml:space="preserve">. То ће бити она вредност </w:t>
      </w:r>
      <w:r w:rsidRPr="0035216D">
        <w:rPr>
          <w:position w:val="-14"/>
        </w:rPr>
        <w:object w:dxaOrig="200" w:dyaOrig="380">
          <v:shape id="_x0000_i1226" type="#_x0000_t75" style="width:10.2pt;height:19pt" o:ole="">
            <v:imagedata r:id="rId403" o:title=""/>
          </v:shape>
          <o:OLEObject Type="Embed" ProgID="Equation.3" ShapeID="_x0000_i1226" DrawAspect="Content" ObjectID="_1459508418" r:id="rId404"/>
        </w:object>
      </w:r>
      <w:r>
        <w:rPr>
          <w:lang w:val="sr-Cyrl-CS"/>
        </w:rPr>
        <w:t xml:space="preserve"> за коју функција </w:t>
      </w:r>
      <w:r w:rsidRPr="00256A24">
        <w:rPr>
          <w:position w:val="-28"/>
        </w:rPr>
        <w:object w:dxaOrig="1440" w:dyaOrig="680">
          <v:shape id="_x0000_i1227" type="#_x0000_t75" style="width:1in;height:33.95pt" o:ole="">
            <v:imagedata r:id="rId397" o:title=""/>
          </v:shape>
          <o:OLEObject Type="Embed" ProgID="Equation.3" ShapeID="_x0000_i1227" DrawAspect="Content" ObjectID="_1459508419" r:id="rId405"/>
        </w:object>
      </w:r>
      <w:r>
        <w:rPr>
          <w:lang w:val="sr-Cyrl-CS"/>
        </w:rPr>
        <w:t xml:space="preserve"> има вредност задане вероватноће. </w:t>
      </w:r>
    </w:p>
    <w:p w:rsidR="00796F1A" w:rsidRDefault="00796F1A" w:rsidP="00796F1A">
      <w:pPr>
        <w:jc w:val="both"/>
        <w:rPr>
          <w:b/>
          <w:u w:val="single"/>
          <w:lang w:val="en-US"/>
        </w:rPr>
      </w:pPr>
      <w:r w:rsidRPr="00796F1A">
        <w:rPr>
          <w:b/>
          <w:u w:val="single"/>
          <w:lang w:val="sr-Cyrl-CS"/>
        </w:rPr>
        <w:t>Варијанса узорка</w:t>
      </w:r>
    </w:p>
    <w:p w:rsidR="00D848A6" w:rsidRDefault="00D848A6" w:rsidP="00796F1A">
      <w:pPr>
        <w:jc w:val="both"/>
        <w:rPr>
          <w:b/>
          <w:u w:val="single"/>
          <w:lang w:val="en-US"/>
        </w:rPr>
      </w:pPr>
    </w:p>
    <w:p w:rsidR="00D848A6" w:rsidRPr="006F724A" w:rsidRDefault="00D848A6" w:rsidP="000818F3">
      <w:pPr>
        <w:jc w:val="both"/>
        <w:rPr>
          <w:lang w:val="en-US"/>
        </w:rPr>
      </w:pPr>
      <w:r>
        <w:rPr>
          <w:lang/>
        </w:rPr>
        <w:t>Претпоставимо да су параметри популације очекивана вредност</w:t>
      </w:r>
      <w:r>
        <w:rPr>
          <w:lang w:val="en-US"/>
        </w:rPr>
        <w:t xml:space="preserve"> </w:t>
      </w:r>
      <w:r w:rsidRPr="00C66039">
        <w:rPr>
          <w:position w:val="-14"/>
        </w:rPr>
        <w:object w:dxaOrig="300" w:dyaOrig="380">
          <v:shape id="_x0000_i1444" type="#_x0000_t75" style="width:14.95pt;height:19pt" o:ole="">
            <v:imagedata r:id="rId376" o:title=""/>
          </v:shape>
          <o:OLEObject Type="Embed" ProgID="Equation.3" ShapeID="_x0000_i1444" DrawAspect="Content" ObjectID="_1459508420" r:id="rId406"/>
        </w:object>
      </w:r>
      <w:r>
        <w:rPr>
          <w:lang/>
        </w:rPr>
        <w:t xml:space="preserve"> , варијанса</w:t>
      </w:r>
      <w:r>
        <w:rPr>
          <w:lang w:val="en-US"/>
        </w:rPr>
        <w:t xml:space="preserve"> </w:t>
      </w:r>
      <w:r w:rsidRPr="001A14DD">
        <w:rPr>
          <w:position w:val="-14"/>
          <w:lang w:val="sr-Cyrl-CS"/>
        </w:rPr>
        <w:object w:dxaOrig="360" w:dyaOrig="400">
          <v:shape id="_x0000_i1445" type="#_x0000_t75" style="width:18.35pt;height:19.7pt" o:ole="">
            <v:imagedata r:id="rId328" o:title=""/>
          </v:shape>
          <o:OLEObject Type="Embed" ProgID="Equation.3" ShapeID="_x0000_i1445" DrawAspect="Content" ObjectID="_1459508421" r:id="rId407"/>
        </w:object>
      </w:r>
      <w:r>
        <w:rPr>
          <w:lang/>
        </w:rPr>
        <w:t xml:space="preserve">, обични моменти </w:t>
      </w:r>
      <w:r w:rsidRPr="00D848A6">
        <w:rPr>
          <w:position w:val="-12"/>
          <w:lang w:val="sr-Cyrl-CS"/>
        </w:rPr>
        <w:object w:dxaOrig="320" w:dyaOrig="360">
          <v:shape id="_x0000_i1446" type="#_x0000_t75" style="width:16.3pt;height:17.65pt" o:ole="">
            <v:imagedata r:id="rId408" o:title=""/>
          </v:shape>
          <o:OLEObject Type="Embed" ProgID="Equation.3" ShapeID="_x0000_i1446" DrawAspect="Content" ObjectID="_1459508422" r:id="rId409"/>
        </w:object>
      </w:r>
      <w:r>
        <w:rPr>
          <w:lang/>
        </w:rPr>
        <w:t>и централни моменти</w:t>
      </w:r>
      <w:r w:rsidRPr="00D848A6">
        <w:rPr>
          <w:position w:val="-12"/>
          <w:lang w:val="sr-Cyrl-CS"/>
        </w:rPr>
        <w:object w:dxaOrig="300" w:dyaOrig="360">
          <v:shape id="_x0000_i1447" type="#_x0000_t75" style="width:15.6pt;height:17.65pt" o:ole="">
            <v:imagedata r:id="rId410" o:title=""/>
          </v:shape>
          <o:OLEObject Type="Embed" ProgID="Equation.3" ShapeID="_x0000_i1447" DrawAspect="Content" ObjectID="_1459508423" r:id="rId411"/>
        </w:object>
      </w:r>
      <w:r>
        <w:rPr>
          <w:lang w:val="en-US"/>
        </w:rPr>
        <w:t xml:space="preserve"> k=2,3,...</w:t>
      </w:r>
      <w:r w:rsidR="006F724A">
        <w:rPr>
          <w:lang w:val="en-US"/>
        </w:rPr>
        <w:t xml:space="preserve"> </w:t>
      </w:r>
      <w:r>
        <w:rPr>
          <w:lang/>
        </w:rPr>
        <w:t>Ако је</w:t>
      </w:r>
      <w:r>
        <w:rPr>
          <w:lang w:val="en-US"/>
        </w:rPr>
        <w:t xml:space="preserve"> </w:t>
      </w:r>
      <w:r w:rsidRPr="001A14DD">
        <w:rPr>
          <w:position w:val="-12"/>
          <w:lang w:val="sr-Cyrl-CS"/>
        </w:rPr>
        <w:object w:dxaOrig="960" w:dyaOrig="360">
          <v:shape id="_x0000_i1448" type="#_x0000_t75" style="width:48.25pt;height:18.35pt" o:ole="">
            <v:imagedata r:id="rId304" o:title=""/>
          </v:shape>
          <o:OLEObject Type="Embed" ProgID="Equation.3" ShapeID="_x0000_i1448" DrawAspect="Content" ObjectID="_1459508424" r:id="rId412"/>
        </w:object>
      </w:r>
      <w:r>
        <w:rPr>
          <w:position w:val="-12"/>
          <w:lang w:val="en-US"/>
        </w:rPr>
        <w:t xml:space="preserve"> </w:t>
      </w:r>
      <w:r>
        <w:rPr>
          <w:lang/>
        </w:rPr>
        <w:t xml:space="preserve"> прост случајни узорак, тада је варијанса узорка дата функцијом</w:t>
      </w:r>
      <w:r w:rsidR="006F724A">
        <w:rPr>
          <w:lang w:val="en-US"/>
        </w:rPr>
        <w:t xml:space="preserve"> </w:t>
      </w:r>
      <w:r w:rsidR="006F724A" w:rsidRPr="00F50B23">
        <w:rPr>
          <w:position w:val="-28"/>
        </w:rPr>
        <w:object w:dxaOrig="1880" w:dyaOrig="680">
          <v:shape id="_x0000_i1449" type="#_x0000_t75" style="width:93.75pt;height:33.95pt" o:ole="">
            <v:imagedata r:id="rId413" o:title=""/>
          </v:shape>
          <o:OLEObject Type="Embed" ProgID="Equation.3" ShapeID="_x0000_i1449" DrawAspect="Content" ObjectID="_1459508425" r:id="rId414"/>
        </w:object>
      </w:r>
      <w:r w:rsidR="006F724A">
        <w:rPr>
          <w:lang w:val="en-US"/>
        </w:rPr>
        <w:t xml:space="preserve">. </w:t>
      </w:r>
      <w:r>
        <w:rPr>
          <w:lang/>
        </w:rPr>
        <w:t>Очекивана вредност ове статистике је</w:t>
      </w:r>
      <w:r w:rsidR="006F724A">
        <w:rPr>
          <w:lang w:val="en-US"/>
        </w:rPr>
        <w:t xml:space="preserve"> </w:t>
      </w:r>
      <w:r w:rsidR="006F724A" w:rsidRPr="006F724A">
        <w:rPr>
          <w:position w:val="-24"/>
        </w:rPr>
        <w:object w:dxaOrig="1600" w:dyaOrig="620">
          <v:shape id="_x0000_i1450" type="#_x0000_t75" style="width:79.45pt;height:31.25pt" o:ole="">
            <v:imagedata r:id="rId415" o:title=""/>
          </v:shape>
          <o:OLEObject Type="Embed" ProgID="Equation.3" ShapeID="_x0000_i1450" DrawAspect="Content" ObjectID="_1459508426" r:id="rId416"/>
        </w:object>
      </w:r>
      <w:r w:rsidR="006F724A">
        <w:rPr>
          <w:lang w:val="en-US"/>
        </w:rPr>
        <w:t xml:space="preserve">, </w:t>
      </w:r>
      <w:r>
        <w:rPr>
          <w:lang/>
        </w:rPr>
        <w:t>а варијанса</w:t>
      </w:r>
      <w:r w:rsidR="006F724A" w:rsidRPr="006F724A">
        <w:rPr>
          <w:position w:val="-24"/>
        </w:rPr>
        <w:object w:dxaOrig="4480" w:dyaOrig="700">
          <v:shape id="_x0000_i1451" type="#_x0000_t75" style="width:223.45pt;height:34.65pt" o:ole="">
            <v:imagedata r:id="rId417" o:title=""/>
          </v:shape>
          <o:OLEObject Type="Embed" ProgID="Equation.3" ShapeID="_x0000_i1451" DrawAspect="Content" ObjectID="_1459508427" r:id="rId418"/>
        </w:object>
      </w:r>
    </w:p>
    <w:p w:rsidR="00444D46" w:rsidRDefault="00E363AB" w:rsidP="00D10B45">
      <w:pPr>
        <w:jc w:val="both"/>
        <w:rPr>
          <w:position w:val="-28"/>
          <w:lang/>
        </w:rPr>
      </w:pPr>
      <w:r>
        <w:rPr>
          <w:lang w:val="en-US"/>
        </w:rPr>
        <w:t>Варијанса варијансе узорка опада са порастом величине узо</w:t>
      </w:r>
      <w:r>
        <w:rPr>
          <w:lang/>
        </w:rPr>
        <w:t>р</w:t>
      </w:r>
      <w:r>
        <w:rPr>
          <w:lang w:val="en-US"/>
        </w:rPr>
        <w:t>ка</w:t>
      </w:r>
      <w:r>
        <w:rPr>
          <w:lang/>
        </w:rPr>
        <w:t xml:space="preserve"> па се за довољно велики узорак може сматрати да је </w:t>
      </w:r>
      <w:r w:rsidRPr="006F724A">
        <w:rPr>
          <w:position w:val="-24"/>
        </w:rPr>
        <w:object w:dxaOrig="1860" w:dyaOrig="660">
          <v:shape id="_x0000_i1452" type="#_x0000_t75" style="width:93.05pt;height:33.3pt" o:ole="">
            <v:imagedata r:id="rId419" o:title=""/>
          </v:shape>
          <o:OLEObject Type="Embed" ProgID="Equation.3" ShapeID="_x0000_i1452" DrawAspect="Content" ObjectID="_1459508428" r:id="rId420"/>
        </w:object>
      </w:r>
    </w:p>
    <w:p w:rsidR="00E363AB" w:rsidRDefault="00E363AB" w:rsidP="00D10B45">
      <w:pPr>
        <w:jc w:val="both"/>
        <w:rPr>
          <w:lang/>
        </w:rPr>
      </w:pPr>
      <w:r>
        <w:rPr>
          <w:lang/>
        </w:rPr>
        <w:t xml:space="preserve">За посматране статистике, средину и варијансу простог случајног узорка, поставља се питање њихове међусобне (не)зависности. Њихова коваријанса је: </w:t>
      </w:r>
      <w:r w:rsidRPr="00E363AB">
        <w:rPr>
          <w:position w:val="-10"/>
        </w:rPr>
        <w:object w:dxaOrig="3340" w:dyaOrig="380">
          <v:shape id="_x0000_i1453" type="#_x0000_t75" style="width:166.4pt;height:19pt" o:ole="">
            <v:imagedata r:id="rId421" o:title=""/>
          </v:shape>
          <o:OLEObject Type="Embed" ProgID="Equation.3" ShapeID="_x0000_i1453" DrawAspect="Content" ObjectID="_1459508429" r:id="rId422"/>
        </w:object>
      </w:r>
    </w:p>
    <w:p w:rsidR="00E363AB" w:rsidRPr="000818F3" w:rsidRDefault="00E363AB" w:rsidP="000818F3">
      <w:pPr>
        <w:jc w:val="both"/>
        <w:rPr>
          <w:lang/>
        </w:rPr>
      </w:pPr>
      <w:r>
        <w:rPr>
          <w:lang/>
        </w:rPr>
        <w:t xml:space="preserve">На основу претходно наведених израза лако је проверити да је коваријанса између средине и варијансе узорка једнака </w:t>
      </w:r>
      <w:r w:rsidRPr="006F724A">
        <w:rPr>
          <w:position w:val="-24"/>
        </w:rPr>
        <w:object w:dxaOrig="2000" w:dyaOrig="620">
          <v:shape id="_x0000_i1454" type="#_x0000_t75" style="width:99.85pt;height:31.25pt" o:ole="">
            <v:imagedata r:id="rId423" o:title=""/>
          </v:shape>
          <o:OLEObject Type="Embed" ProgID="Equation.3" ShapeID="_x0000_i1454" DrawAspect="Content" ObjectID="_1459508430" r:id="rId424"/>
        </w:object>
      </w:r>
      <w:r w:rsidR="000818F3">
        <w:rPr>
          <w:lang/>
        </w:rPr>
        <w:t>.</w:t>
      </w:r>
      <w:r w:rsidR="000818F3">
        <w:rPr>
          <w:position w:val="-28"/>
          <w:lang/>
        </w:rPr>
        <w:t>М</w:t>
      </w:r>
      <w:r>
        <w:rPr>
          <w:position w:val="-28"/>
          <w:lang/>
        </w:rPr>
        <w:t>оже се закључити да су средина и варијанса узорка некоралисане статистике ако је расподела популације симетрична.</w:t>
      </w:r>
    </w:p>
    <w:p w:rsidR="008D3C4A" w:rsidRDefault="00E363AB" w:rsidP="00D10B45">
      <w:pPr>
        <w:jc w:val="both"/>
        <w:rPr>
          <w:lang/>
        </w:rPr>
      </w:pPr>
      <w:r>
        <w:rPr>
          <w:lang/>
        </w:rPr>
        <w:t xml:space="preserve">Нека су </w:t>
      </w:r>
      <w:r w:rsidR="00D10B45" w:rsidRPr="00D10B45">
        <w:rPr>
          <w:position w:val="-16"/>
        </w:rPr>
        <w:object w:dxaOrig="220" w:dyaOrig="400">
          <v:shape id="_x0000_i1469" type="#_x0000_t75" style="width:8.85pt;height:19.7pt" o:ole="">
            <v:imagedata r:id="rId425" o:title=""/>
          </v:shape>
          <o:OLEObject Type="Embed" ProgID="Equation.3" ShapeID="_x0000_i1469" DrawAspect="Content" ObjectID="_1459508431" r:id="rId426"/>
        </w:object>
      </w:r>
      <w:r>
        <w:rPr>
          <w:lang/>
        </w:rPr>
        <w:t xml:space="preserve"> и</w:t>
      </w:r>
      <w:r>
        <w:rPr>
          <w:lang w:val="en-US"/>
        </w:rPr>
        <w:t xml:space="preserve"> s</w:t>
      </w:r>
      <w:r w:rsidRPr="00E363AB">
        <w:rPr>
          <w:vertAlign w:val="superscript"/>
          <w:lang w:val="en-US"/>
        </w:rPr>
        <w:t>2</w:t>
      </w:r>
      <w:r w:rsidR="008D3C4A">
        <w:rPr>
          <w:lang/>
        </w:rPr>
        <w:t xml:space="preserve"> средина и варијанса узорка из по</w:t>
      </w:r>
      <w:r w:rsidR="000818F3">
        <w:rPr>
          <w:lang/>
        </w:rPr>
        <w:t>пулације са Нор.расподелом</w:t>
      </w:r>
      <w:r w:rsidR="008D3C4A">
        <w:rPr>
          <w:lang/>
        </w:rPr>
        <w:t xml:space="preserve"> </w:t>
      </w:r>
      <w:r w:rsidR="00D10B45" w:rsidRPr="00D10B45">
        <w:rPr>
          <w:position w:val="-10"/>
        </w:rPr>
        <w:object w:dxaOrig="980" w:dyaOrig="360">
          <v:shape id="_x0000_i1468" type="#_x0000_t75" style="width:48.9pt;height:17.65pt" o:ole="">
            <v:imagedata r:id="rId427" o:title=""/>
          </v:shape>
          <o:OLEObject Type="Embed" ProgID="Equation.3" ShapeID="_x0000_i1468" DrawAspect="Content" ObjectID="_1459508432" r:id="rId428"/>
        </w:object>
      </w:r>
      <w:r w:rsidR="008D3C4A">
        <w:t xml:space="preserve">. Тада важи: </w:t>
      </w:r>
    </w:p>
    <w:p w:rsidR="008D3C4A" w:rsidRPr="00D10B45" w:rsidRDefault="004D10DB" w:rsidP="00D10B45">
      <w:pPr>
        <w:pStyle w:val="ListParagraph"/>
        <w:numPr>
          <w:ilvl w:val="0"/>
          <w:numId w:val="28"/>
        </w:numPr>
        <w:jc w:val="both"/>
        <w:rPr>
          <w:lang/>
        </w:rPr>
      </w:pPr>
      <w:r w:rsidRPr="004D10DB">
        <w:rPr>
          <w:position w:val="-6"/>
        </w:rPr>
        <w:object w:dxaOrig="200" w:dyaOrig="340">
          <v:shape id="_x0000_i1466" type="#_x0000_t75" style="width:10.2pt;height:17pt" o:ole="">
            <v:imagedata r:id="rId429" o:title=""/>
          </v:shape>
          <o:OLEObject Type="Embed" ProgID="Equation.3" ShapeID="_x0000_i1466" DrawAspect="Content" ObjectID="_1459508433" r:id="rId430"/>
        </w:object>
      </w:r>
      <w:r w:rsidRPr="00D10B45">
        <w:rPr>
          <w:position w:val="-14"/>
        </w:rPr>
        <w:t xml:space="preserve"> </w:t>
      </w:r>
      <w:r w:rsidR="008D3C4A" w:rsidRPr="00D10B45">
        <w:rPr>
          <w:lang/>
        </w:rPr>
        <w:t>и</w:t>
      </w:r>
      <w:r w:rsidR="008D3C4A" w:rsidRPr="00D10B45">
        <w:rPr>
          <w:lang w:val="en-US"/>
        </w:rPr>
        <w:t xml:space="preserve"> s</w:t>
      </w:r>
      <w:r w:rsidR="008D3C4A" w:rsidRPr="00D10B45">
        <w:rPr>
          <w:vertAlign w:val="superscript"/>
          <w:lang w:val="en-US"/>
        </w:rPr>
        <w:t>2</w:t>
      </w:r>
      <w:r w:rsidR="008D3C4A" w:rsidRPr="00D10B45">
        <w:rPr>
          <w:lang/>
        </w:rPr>
        <w:t xml:space="preserve"> су међусобно независне статистике</w:t>
      </w:r>
    </w:p>
    <w:p w:rsidR="008D3C4A" w:rsidRPr="00D10B45" w:rsidRDefault="008D3C4A" w:rsidP="00D10B45">
      <w:pPr>
        <w:pStyle w:val="ListParagraph"/>
        <w:numPr>
          <w:ilvl w:val="0"/>
          <w:numId w:val="28"/>
        </w:numPr>
        <w:rPr>
          <w:lang/>
        </w:rPr>
      </w:pPr>
      <w:r w:rsidRPr="00D10B45">
        <w:rPr>
          <w:lang/>
        </w:rPr>
        <w:t xml:space="preserve">средина узорка </w:t>
      </w:r>
      <w:r w:rsidR="004D10DB" w:rsidRPr="004D10DB">
        <w:rPr>
          <w:position w:val="-6"/>
        </w:rPr>
        <w:object w:dxaOrig="200" w:dyaOrig="340">
          <v:shape id="_x0000_i1465" type="#_x0000_t75" style="width:10.2pt;height:17pt" o:ole="">
            <v:imagedata r:id="rId431" o:title=""/>
          </v:shape>
          <o:OLEObject Type="Embed" ProgID="Equation.3" ShapeID="_x0000_i1465" DrawAspect="Content" ObjectID="_1459508434" r:id="rId432"/>
        </w:object>
      </w:r>
      <w:r w:rsidRPr="00D10B45">
        <w:rPr>
          <w:lang/>
        </w:rPr>
        <w:t>има Нормалну расподелу</w:t>
      </w:r>
    </w:p>
    <w:p w:rsidR="008D3C4A" w:rsidRPr="000818F3" w:rsidRDefault="008D3C4A" w:rsidP="000818F3">
      <w:pPr>
        <w:pStyle w:val="ListParagraph"/>
        <w:numPr>
          <w:ilvl w:val="0"/>
          <w:numId w:val="28"/>
        </w:numPr>
        <w:rPr>
          <w:lang/>
        </w:rPr>
      </w:pPr>
      <w:r w:rsidRPr="00D10B45">
        <w:rPr>
          <w:lang/>
        </w:rPr>
        <w:t xml:space="preserve">статистика </w:t>
      </w:r>
      <w:r w:rsidRPr="008D3C4A">
        <w:rPr>
          <w:position w:val="-24"/>
        </w:rPr>
        <w:object w:dxaOrig="460" w:dyaOrig="660">
          <v:shape id="_x0000_i1464" type="#_x0000_t75" style="width:22.4pt;height:33.3pt" o:ole="">
            <v:imagedata r:id="rId433" o:title=""/>
          </v:shape>
          <o:OLEObject Type="Embed" ProgID="Equation.3" ShapeID="_x0000_i1464" DrawAspect="Content" ObjectID="_1459508435" r:id="rId434"/>
        </w:object>
      </w:r>
      <w:r w:rsidRPr="00D10B45">
        <w:rPr>
          <w:lang/>
        </w:rPr>
        <w:t>има Хи-квадрат расподелу са (</w:t>
      </w:r>
      <w:r w:rsidRPr="00D10B45">
        <w:rPr>
          <w:lang w:val="en-US"/>
        </w:rPr>
        <w:t>n-1</w:t>
      </w:r>
      <w:r w:rsidRPr="00D10B45">
        <w:rPr>
          <w:lang/>
        </w:rPr>
        <w:t>) степени слободе.</w:t>
      </w:r>
    </w:p>
    <w:p w:rsidR="008D3C4A" w:rsidRDefault="008D3C4A" w:rsidP="008D3C4A">
      <w:pPr>
        <w:jc w:val="both"/>
        <w:rPr>
          <w:b/>
          <w:position w:val="-28"/>
          <w:u w:val="single"/>
          <w:lang w:val="en-US"/>
        </w:rPr>
      </w:pPr>
      <w:r>
        <w:rPr>
          <w:b/>
          <w:position w:val="-28"/>
          <w:u w:val="single"/>
          <w:lang/>
        </w:rPr>
        <w:lastRenderedPageBreak/>
        <w:t xml:space="preserve">Студентова </w:t>
      </w:r>
      <w:r>
        <w:rPr>
          <w:b/>
          <w:position w:val="-28"/>
          <w:u w:val="single"/>
          <w:lang w:val="en-US"/>
        </w:rPr>
        <w:t>t-</w:t>
      </w:r>
      <w:r>
        <w:rPr>
          <w:b/>
          <w:position w:val="-28"/>
          <w:u w:val="single"/>
          <w:lang/>
        </w:rPr>
        <w:t>статистика</w:t>
      </w:r>
    </w:p>
    <w:p w:rsidR="008D3C4A" w:rsidRDefault="008D3C4A" w:rsidP="008D3C4A">
      <w:pPr>
        <w:jc w:val="both"/>
        <w:rPr>
          <w:b/>
          <w:position w:val="-28"/>
          <w:u w:val="single"/>
          <w:lang w:val="en-US"/>
        </w:rPr>
      </w:pPr>
    </w:p>
    <w:p w:rsidR="00D10B45" w:rsidRDefault="008D3C4A" w:rsidP="000818F3">
      <w:pPr>
        <w:jc w:val="both"/>
        <w:rPr>
          <w:lang/>
        </w:rPr>
      </w:pPr>
      <w:r>
        <w:rPr>
          <w:lang/>
        </w:rPr>
        <w:t>Госет је одредио закон вероватноћа количника</w:t>
      </w:r>
      <w:r w:rsidR="004D10DB" w:rsidRPr="004D10DB">
        <w:rPr>
          <w:position w:val="-24"/>
          <w:lang w:val="sr-Cyrl-CS"/>
        </w:rPr>
        <w:object w:dxaOrig="620" w:dyaOrig="660">
          <v:shape id="_x0000_i1455" type="#_x0000_t75" style="width:31.25pt;height:33.95pt" o:ole="">
            <v:imagedata r:id="rId435" o:title=""/>
          </v:shape>
          <o:OLEObject Type="Embed" ProgID="Equation.3" ShapeID="_x0000_i1455" DrawAspect="Content" ObjectID="_1459508436" r:id="rId436"/>
        </w:object>
      </w:r>
      <w:r>
        <w:rPr>
          <w:lang/>
        </w:rPr>
        <w:t xml:space="preserve">, а Фишер је извео ригорознији доказ Госетовог резултат и </w:t>
      </w:r>
      <w:r w:rsidRPr="008D3C4A">
        <w:rPr>
          <w:lang/>
        </w:rPr>
        <w:t xml:space="preserve">дефинисао </w:t>
      </w:r>
      <w:r w:rsidRPr="008D3C4A">
        <w:rPr>
          <w:lang w:val="en-US"/>
        </w:rPr>
        <w:t>t-</w:t>
      </w:r>
      <w:r w:rsidRPr="008D3C4A">
        <w:rPr>
          <w:lang/>
        </w:rPr>
        <w:t>статистику</w:t>
      </w:r>
      <w:r w:rsidR="004D10DB" w:rsidRPr="004D10DB">
        <w:rPr>
          <w:b/>
          <w:lang w:val="en-US"/>
        </w:rPr>
        <w:t xml:space="preserve"> </w:t>
      </w:r>
      <w:r>
        <w:rPr>
          <w:lang/>
        </w:rPr>
        <w:t xml:space="preserve">изразом </w:t>
      </w:r>
      <w:r w:rsidR="004D10DB" w:rsidRPr="004D10DB">
        <w:rPr>
          <w:position w:val="-24"/>
          <w:lang w:val="sr-Cyrl-CS"/>
        </w:rPr>
        <w:object w:dxaOrig="1800" w:dyaOrig="660">
          <v:shape id="_x0000_i1456" type="#_x0000_t75" style="width:90.35pt;height:33.95pt" o:ole="">
            <v:imagedata r:id="rId437" o:title=""/>
          </v:shape>
          <o:OLEObject Type="Embed" ProgID="Equation.3" ShapeID="_x0000_i1456" DrawAspect="Content" ObjectID="_1459508437" r:id="rId438"/>
        </w:object>
      </w:r>
      <w:r>
        <w:rPr>
          <w:lang/>
        </w:rPr>
        <w:t>при чему је средина</w:t>
      </w:r>
      <w:r w:rsidR="004D10DB" w:rsidRPr="004D10DB">
        <w:rPr>
          <w:position w:val="-6"/>
        </w:rPr>
        <w:object w:dxaOrig="200" w:dyaOrig="340">
          <v:shape id="_x0000_i1457" type="#_x0000_t75" style="width:10.2pt;height:17pt" o:ole="">
            <v:imagedata r:id="rId431" o:title=""/>
          </v:shape>
          <o:OLEObject Type="Embed" ProgID="Equation.3" ShapeID="_x0000_i1457" DrawAspect="Content" ObjectID="_1459508438" r:id="rId439"/>
        </w:object>
      </w:r>
      <w:r>
        <w:rPr>
          <w:lang/>
        </w:rPr>
        <w:t xml:space="preserve">, а </w:t>
      </w:r>
      <w:r w:rsidR="004D10DB">
        <w:rPr>
          <w:lang w:val="en-US"/>
        </w:rPr>
        <w:t>s</w:t>
      </w:r>
      <w:r w:rsidR="004D10DB" w:rsidRPr="004D10DB">
        <w:rPr>
          <w:vertAlign w:val="superscript"/>
          <w:lang w:val="en-US"/>
        </w:rPr>
        <w:t>2</w:t>
      </w:r>
      <w:r w:rsidR="004D10DB">
        <w:rPr>
          <w:vertAlign w:val="superscript"/>
          <w:lang w:val="en-US"/>
        </w:rPr>
        <w:t xml:space="preserve"> </w:t>
      </w:r>
      <w:r>
        <w:rPr>
          <w:lang/>
        </w:rPr>
        <w:t xml:space="preserve">варијанса узорка </w:t>
      </w:r>
      <w:r w:rsidR="004D10DB">
        <w:rPr>
          <w:lang w:val="en-US"/>
        </w:rPr>
        <w:t>Х</w:t>
      </w:r>
      <w:r w:rsidR="004D10DB" w:rsidRPr="004D10DB">
        <w:rPr>
          <w:vertAlign w:val="subscript"/>
          <w:lang w:val="en-US"/>
        </w:rPr>
        <w:t>1</w:t>
      </w:r>
      <w:r w:rsidR="004D10DB">
        <w:rPr>
          <w:lang w:val="en-US"/>
        </w:rPr>
        <w:t>,Х</w:t>
      </w:r>
      <w:r w:rsidR="004D10DB" w:rsidRPr="004D10DB">
        <w:rPr>
          <w:vertAlign w:val="subscript"/>
          <w:lang w:val="en-US"/>
        </w:rPr>
        <w:t>2</w:t>
      </w:r>
      <w:r w:rsidR="004D10DB">
        <w:rPr>
          <w:lang w:val="en-US"/>
        </w:rPr>
        <w:t>,…</w:t>
      </w:r>
      <w:r w:rsidR="004D10DB">
        <w:rPr>
          <w:lang/>
        </w:rPr>
        <w:t>Х</w:t>
      </w:r>
      <w:r w:rsidR="004D10DB" w:rsidRPr="004D10DB">
        <w:rPr>
          <w:vertAlign w:val="subscript"/>
          <w:lang/>
        </w:rPr>
        <w:t>n</w:t>
      </w:r>
      <w:r w:rsidR="004D10DB">
        <w:rPr>
          <w:vertAlign w:val="subscript"/>
          <w:lang w:val="en-US"/>
        </w:rPr>
        <w:t xml:space="preserve">  </w:t>
      </w:r>
      <w:r>
        <w:rPr>
          <w:lang/>
        </w:rPr>
        <w:t xml:space="preserve">извученог из Нормалне расподеле </w:t>
      </w:r>
      <w:r w:rsidRPr="00D10B45">
        <w:t>са параметрима</w:t>
      </w:r>
      <w:r w:rsidR="004D10DB" w:rsidRPr="00D10B45">
        <w:t xml:space="preserve"> </w:t>
      </w:r>
      <w:r w:rsidR="000818F3" w:rsidRPr="000818F3">
        <w:rPr>
          <w:position w:val="-10"/>
        </w:rPr>
        <w:object w:dxaOrig="580" w:dyaOrig="360">
          <v:shape id="_x0000_i1507" type="#_x0000_t75" style="width:29.2pt;height:17.65pt" o:ole="">
            <v:imagedata r:id="rId440" o:title=""/>
          </v:shape>
          <o:OLEObject Type="Embed" ProgID="Equation.3" ShapeID="_x0000_i1507" DrawAspect="Content" ObjectID="_1459508439" r:id="rId441"/>
        </w:object>
      </w:r>
      <w:r w:rsidRPr="00D10B45">
        <w:t xml:space="preserve">. Даље следи да су статистике </w:t>
      </w:r>
      <w:r w:rsidR="000818F3" w:rsidRPr="000818F3">
        <w:rPr>
          <w:position w:val="-24"/>
        </w:rPr>
        <w:object w:dxaOrig="960" w:dyaOrig="660">
          <v:shape id="_x0000_i1506" type="#_x0000_t75" style="width:48.25pt;height:33.95pt" o:ole="">
            <v:imagedata r:id="rId442" o:title=""/>
          </v:shape>
          <o:OLEObject Type="Embed" ProgID="Equation.3" ShapeID="_x0000_i1506" DrawAspect="Content" ObjectID="_1459508440" r:id="rId443"/>
        </w:object>
      </w:r>
      <w:r w:rsidR="004D10DB" w:rsidRPr="00D10B45">
        <w:t xml:space="preserve">      и  </w:t>
      </w:r>
      <w:r w:rsidR="004D10DB" w:rsidRPr="00D10B45">
        <w:object w:dxaOrig="460" w:dyaOrig="660">
          <v:shape id="_x0000_i1458" type="#_x0000_t75" style="width:22.4pt;height:33.3pt" o:ole="">
            <v:imagedata r:id="rId433" o:title=""/>
          </v:shape>
          <o:OLEObject Type="Embed" ProgID="Equation.3" ShapeID="_x0000_i1458" DrawAspect="Content" ObjectID="_1459508441" r:id="rId444"/>
        </w:object>
      </w:r>
      <w:r w:rsidRPr="00D10B45">
        <w:t>независне и да прва има стандардизовану Нормалну</w:t>
      </w:r>
      <w:r>
        <w:rPr>
          <w:lang/>
        </w:rPr>
        <w:t xml:space="preserve"> расподелу</w:t>
      </w:r>
      <w:r w:rsidR="004D10DB">
        <w:rPr>
          <w:lang/>
        </w:rPr>
        <w:t xml:space="preserve"> а друга Хи-квадрат расподелу са </w:t>
      </w:r>
      <w:r w:rsidR="004D10DB" w:rsidRPr="008D3C4A">
        <w:rPr>
          <w:lang/>
        </w:rPr>
        <w:t>(</w:t>
      </w:r>
      <w:r w:rsidR="004D10DB" w:rsidRPr="008D3C4A">
        <w:rPr>
          <w:lang w:val="en-US"/>
        </w:rPr>
        <w:t>n-1</w:t>
      </w:r>
      <w:r w:rsidR="004D10DB" w:rsidRPr="008D3C4A">
        <w:rPr>
          <w:lang/>
        </w:rPr>
        <w:t xml:space="preserve">) </w:t>
      </w:r>
      <w:r>
        <w:rPr>
          <w:lang/>
        </w:rPr>
        <w:t xml:space="preserve"> степени слободе.</w:t>
      </w:r>
    </w:p>
    <w:p w:rsidR="008D3C4A" w:rsidRDefault="008D3C4A" w:rsidP="00D10B45">
      <w:pPr>
        <w:jc w:val="both"/>
        <w:rPr>
          <w:lang/>
        </w:rPr>
      </w:pPr>
      <w:r>
        <w:rPr>
          <w:lang/>
        </w:rPr>
        <w:t>Количник</w:t>
      </w:r>
      <w:r w:rsidR="00D10B45" w:rsidRPr="004D10DB">
        <w:rPr>
          <w:position w:val="-94"/>
          <w:lang w:val="sr-Cyrl-CS"/>
        </w:rPr>
        <w:object w:dxaOrig="2420" w:dyaOrig="1660">
          <v:shape id="_x0000_i1459" type="#_x0000_t75" style="width:121.6pt;height:84.9pt" o:ole="">
            <v:imagedata r:id="rId445" o:title=""/>
          </v:shape>
          <o:OLEObject Type="Embed" ProgID="Equation.3" ShapeID="_x0000_i1459" DrawAspect="Content" ObjectID="_1459508442" r:id="rId446"/>
        </w:object>
      </w:r>
      <w:r>
        <w:rPr>
          <w:lang/>
        </w:rPr>
        <w:t xml:space="preserve"> има Студентову расподелу. Тиме је доказано да Студентова</w:t>
      </w:r>
      <w:r w:rsidR="00D10B45" w:rsidRPr="00D10B45">
        <w:rPr>
          <w:lang w:val="en-US"/>
        </w:rPr>
        <w:t xml:space="preserve"> </w:t>
      </w:r>
      <w:r w:rsidR="00D10B45" w:rsidRPr="008D3C4A">
        <w:rPr>
          <w:lang w:val="en-US"/>
        </w:rPr>
        <w:t>t-</w:t>
      </w:r>
      <w:r w:rsidR="00D10B45" w:rsidRPr="008D3C4A">
        <w:rPr>
          <w:lang/>
        </w:rPr>
        <w:t>статистик</w:t>
      </w:r>
      <w:r w:rsidR="00D10B45">
        <w:rPr>
          <w:lang/>
        </w:rPr>
        <w:t>а</w:t>
      </w:r>
      <w:r>
        <w:rPr>
          <w:lang/>
        </w:rPr>
        <w:t xml:space="preserve"> </w:t>
      </w:r>
      <w:r w:rsidR="00D10B45" w:rsidRPr="004D10DB">
        <w:rPr>
          <w:position w:val="-24"/>
          <w:lang w:val="sr-Cyrl-CS"/>
        </w:rPr>
        <w:object w:dxaOrig="1800" w:dyaOrig="660">
          <v:shape id="_x0000_i1460" type="#_x0000_t75" style="width:90.35pt;height:33.95pt" o:ole="">
            <v:imagedata r:id="rId437" o:title=""/>
          </v:shape>
          <o:OLEObject Type="Embed" ProgID="Equation.3" ShapeID="_x0000_i1460" DrawAspect="Content" ObjectID="_1459508443" r:id="rId447"/>
        </w:object>
      </w:r>
      <w:r>
        <w:rPr>
          <w:lang/>
        </w:rPr>
        <w:t xml:space="preserve"> код узорка Нормалне расподеле, има Студентову </w:t>
      </w:r>
      <w:r w:rsidR="00D10B45" w:rsidRPr="008D3C4A">
        <w:rPr>
          <w:lang w:val="en-US"/>
        </w:rPr>
        <w:t>t</w:t>
      </w:r>
      <w:r w:rsidR="00D10B45">
        <w:rPr>
          <w:lang/>
        </w:rPr>
        <w:t xml:space="preserve">-расподелу </w:t>
      </w:r>
      <w:r>
        <w:rPr>
          <w:lang/>
        </w:rPr>
        <w:t>са</w:t>
      </w:r>
      <w:r w:rsidR="00D10B45">
        <w:rPr>
          <w:lang/>
        </w:rPr>
        <w:t xml:space="preserve"> </w:t>
      </w:r>
      <w:r w:rsidR="00D10B45" w:rsidRPr="008D3C4A">
        <w:rPr>
          <w:lang/>
        </w:rPr>
        <w:t>(</w:t>
      </w:r>
      <w:r w:rsidR="00D10B45" w:rsidRPr="008D3C4A">
        <w:rPr>
          <w:lang w:val="en-US"/>
        </w:rPr>
        <w:t>n-1</w:t>
      </w:r>
      <w:r w:rsidR="00D10B45">
        <w:rPr>
          <w:lang/>
        </w:rPr>
        <w:t>)</w:t>
      </w:r>
      <w:r>
        <w:rPr>
          <w:lang/>
        </w:rPr>
        <w:t xml:space="preserve"> степени слободе.</w:t>
      </w:r>
    </w:p>
    <w:p w:rsidR="00D10B45" w:rsidRDefault="00D10B45" w:rsidP="008D3C4A">
      <w:pPr>
        <w:jc w:val="both"/>
        <w:rPr>
          <w:position w:val="-28"/>
          <w:lang/>
        </w:rPr>
      </w:pPr>
    </w:p>
    <w:p w:rsidR="00D10B45" w:rsidRPr="004D10DB" w:rsidRDefault="00D10B45" w:rsidP="008D3C4A">
      <w:pPr>
        <w:jc w:val="both"/>
        <w:rPr>
          <w:position w:val="-10"/>
          <w:vertAlign w:val="subscript"/>
          <w:lang/>
        </w:rPr>
      </w:pPr>
    </w:p>
    <w:p w:rsidR="00444D46" w:rsidRDefault="00444D46" w:rsidP="00796F1A">
      <w:pPr>
        <w:jc w:val="both"/>
        <w:rPr>
          <w:b/>
          <w:u w:val="single"/>
          <w:lang w:val="sr-Cyrl-CS"/>
        </w:rPr>
      </w:pPr>
      <w:r>
        <w:rPr>
          <w:b/>
          <w:u w:val="single"/>
          <w:lang w:val="sr-Cyrl-CS"/>
        </w:rPr>
        <w:t>Статистике за два независна узорка</w:t>
      </w:r>
    </w:p>
    <w:p w:rsidR="00D10B45" w:rsidRDefault="00D10B45" w:rsidP="00796F1A">
      <w:pPr>
        <w:jc w:val="both"/>
        <w:rPr>
          <w:b/>
          <w:u w:val="single"/>
          <w:lang w:val="sr-Cyrl-CS"/>
        </w:rPr>
      </w:pPr>
    </w:p>
    <w:p w:rsidR="00D10B45" w:rsidRDefault="00D10B45" w:rsidP="009A15E2">
      <w:pPr>
        <w:jc w:val="both"/>
        <w:rPr>
          <w:lang/>
        </w:rPr>
      </w:pPr>
      <w:r>
        <w:rPr>
          <w:lang w:val="sr-Cyrl-CS"/>
        </w:rPr>
        <w:t xml:space="preserve">Често је у статистици потребно испитати узорке из две независне популације или два независна узорка из исте популације. Нека је </w:t>
      </w:r>
      <w:r w:rsidRPr="00D10B45">
        <w:rPr>
          <w:position w:val="-12"/>
          <w:lang w:val="sr-Cyrl-CS"/>
        </w:rPr>
        <w:object w:dxaOrig="1380" w:dyaOrig="360">
          <v:shape id="_x0000_i1461" type="#_x0000_t75" style="width:69.3pt;height:18.35pt" o:ole="">
            <v:imagedata r:id="rId448" o:title=""/>
          </v:shape>
          <o:OLEObject Type="Embed" ProgID="Equation.3" ShapeID="_x0000_i1461" DrawAspect="Content" ObjectID="_1459508444" r:id="rId449"/>
        </w:object>
      </w:r>
      <w:r>
        <w:rPr>
          <w:position w:val="-12"/>
          <w:lang w:val="sr-Cyrl-CS"/>
        </w:rPr>
        <w:t xml:space="preserve"> узорак изабран из популације са Нормалном </w:t>
      </w:r>
      <w:r w:rsidRPr="00D10B45">
        <w:t>расподелом и параметрима</w:t>
      </w:r>
      <w:r>
        <w:rPr>
          <w:lang/>
        </w:rPr>
        <w:t xml:space="preserve"> </w:t>
      </w:r>
      <w:r w:rsidRPr="00D10B45">
        <w:rPr>
          <w:rFonts w:eastAsiaTheme="majorEastAsia"/>
          <w:position w:val="-10"/>
        </w:rPr>
        <w:object w:dxaOrig="700" w:dyaOrig="380">
          <v:shape id="_x0000_i1463" type="#_x0000_t75" style="width:34.65pt;height:19pt" o:ole="">
            <v:imagedata r:id="rId450" o:title=""/>
          </v:shape>
          <o:OLEObject Type="Embed" ProgID="Equation.3" ShapeID="_x0000_i1463" DrawAspect="Content" ObjectID="_1459508445" r:id="rId451"/>
        </w:object>
      </w:r>
      <w:r w:rsidRPr="00D10B45">
        <w:t xml:space="preserve"> а </w:t>
      </w:r>
      <w:r w:rsidRPr="00D10B45">
        <w:rPr>
          <w:rStyle w:val="Strong"/>
          <w:position w:val="-12"/>
        </w:rPr>
        <w:object w:dxaOrig="1600" w:dyaOrig="360">
          <v:shape id="_x0000_i1462" type="#_x0000_t75" style="width:80.15pt;height:18.35pt" o:ole="">
            <v:imagedata r:id="rId452" o:title=""/>
          </v:shape>
          <o:OLEObject Type="Embed" ProgID="Equation.3" ShapeID="_x0000_i1462" DrawAspect="Content" ObjectID="_1459508446" r:id="rId453"/>
        </w:object>
      </w:r>
      <w:r>
        <w:rPr>
          <w:rStyle w:val="Strong"/>
          <w:lang/>
        </w:rPr>
        <w:t xml:space="preserve"> </w:t>
      </w:r>
      <w:r>
        <w:rPr>
          <w:rStyle w:val="Strong"/>
          <w:b w:val="0"/>
          <w:lang/>
        </w:rPr>
        <w:t xml:space="preserve">узроак из популације са параметрима </w:t>
      </w:r>
      <w:r w:rsidRPr="00D10B45">
        <w:rPr>
          <w:rFonts w:eastAsiaTheme="majorEastAsia"/>
          <w:position w:val="-10"/>
        </w:rPr>
        <w:object w:dxaOrig="760" w:dyaOrig="380">
          <v:shape id="_x0000_i1467" type="#_x0000_t75" style="width:38.05pt;height:19pt" o:ole="">
            <v:imagedata r:id="rId454" o:title=""/>
          </v:shape>
          <o:OLEObject Type="Embed" ProgID="Equation.3" ShapeID="_x0000_i1467" DrawAspect="Content" ObjectID="_1459508447" r:id="rId455"/>
        </w:object>
      </w:r>
      <w:r>
        <w:rPr>
          <w:lang/>
        </w:rPr>
        <w:t>.</w:t>
      </w:r>
    </w:p>
    <w:p w:rsidR="00D10B45" w:rsidRPr="009A15E2" w:rsidRDefault="00D10B45" w:rsidP="009A15E2">
      <w:pPr>
        <w:jc w:val="both"/>
        <w:rPr>
          <w:lang/>
        </w:rPr>
      </w:pPr>
      <w:r>
        <w:rPr>
          <w:lang/>
        </w:rPr>
        <w:t xml:space="preserve">Средине ових узорака </w:t>
      </w:r>
      <w:r w:rsidR="009A15E2" w:rsidRPr="00D10B45">
        <w:rPr>
          <w:position w:val="-30"/>
        </w:rPr>
        <w:object w:dxaOrig="1340" w:dyaOrig="700">
          <v:shape id="_x0000_i1479" type="#_x0000_t75" style="width:67.25pt;height:34.65pt" o:ole="">
            <v:imagedata r:id="rId456" o:title=""/>
          </v:shape>
          <o:OLEObject Type="Embed" ProgID="Equation.3" ShapeID="_x0000_i1479" DrawAspect="Content" ObjectID="_1459508448" r:id="rId457"/>
        </w:object>
      </w:r>
      <w:r w:rsidR="009A15E2" w:rsidRPr="009A15E2">
        <w:rPr>
          <w:position w:val="-30"/>
        </w:rPr>
        <w:object w:dxaOrig="1440" w:dyaOrig="700">
          <v:shape id="_x0000_i1480" type="#_x0000_t75" style="width:1in;height:34.65pt" o:ole="">
            <v:imagedata r:id="rId458" o:title=""/>
          </v:shape>
          <o:OLEObject Type="Embed" ProgID="Equation.3" ShapeID="_x0000_i1480" DrawAspect="Content" ObjectID="_1459508449" r:id="rId459"/>
        </w:object>
      </w:r>
      <w:r w:rsidR="009A15E2">
        <w:rPr>
          <w:lang/>
        </w:rPr>
        <w:t>имају Нормалну расподелу, а њихова разлика</w:t>
      </w:r>
      <w:r w:rsidR="009A15E2" w:rsidRPr="009A15E2">
        <w:rPr>
          <w:position w:val="-10"/>
        </w:rPr>
        <w:object w:dxaOrig="180" w:dyaOrig="340">
          <v:shape id="_x0000_i1481" type="#_x0000_t75" style="width:8.85pt;height:17pt" o:ole="">
            <v:imagedata r:id="rId460" o:title=""/>
          </v:shape>
          <o:OLEObject Type="Embed" ProgID="Equation.3" ShapeID="_x0000_i1481" DrawAspect="Content" ObjectID="_1459508450" r:id="rId461"/>
        </w:object>
      </w:r>
      <w:r w:rsidR="009A15E2">
        <w:rPr>
          <w:lang/>
        </w:rPr>
        <w:t xml:space="preserve"> </w:t>
      </w:r>
    </w:p>
    <w:p w:rsidR="008D3C4A" w:rsidRPr="009A15E2" w:rsidRDefault="009A15E2" w:rsidP="009A15E2">
      <w:pPr>
        <w:rPr>
          <w:b/>
          <w:u w:val="single"/>
          <w:lang/>
        </w:rPr>
      </w:pPr>
      <w:r w:rsidRPr="009A15E2">
        <w:rPr>
          <w:position w:val="-10"/>
        </w:rPr>
        <w:object w:dxaOrig="720" w:dyaOrig="380">
          <v:shape id="_x0000_i1482" type="#_x0000_t75" style="width:36pt;height:19pt" o:ole="">
            <v:imagedata r:id="rId462" o:title=""/>
          </v:shape>
          <o:OLEObject Type="Embed" ProgID="Equation.3" ShapeID="_x0000_i1482" DrawAspect="Content" ObjectID="_1459508451" r:id="rId463"/>
        </w:object>
      </w:r>
      <w:r>
        <w:rPr>
          <w:lang/>
        </w:rPr>
        <w:t xml:space="preserve"> ће бити статистика која ће имати нормалну расподелу са параметрима </w:t>
      </w:r>
      <w:r w:rsidRPr="009A15E2">
        <w:rPr>
          <w:position w:val="-10"/>
        </w:rPr>
        <w:object w:dxaOrig="2120" w:dyaOrig="380">
          <v:shape id="_x0000_i1483" type="#_x0000_t75" style="width:105.95pt;height:19pt" o:ole="">
            <v:imagedata r:id="rId464" o:title=""/>
          </v:shape>
          <o:OLEObject Type="Embed" ProgID="Equation.3" ShapeID="_x0000_i1483" DrawAspect="Content" ObjectID="_1459508452" r:id="rId465"/>
        </w:object>
      </w:r>
    </w:p>
    <w:p w:rsidR="00796F1A" w:rsidRDefault="009A15E2" w:rsidP="00796F1A">
      <w:pPr>
        <w:jc w:val="both"/>
        <w:rPr>
          <w:lang/>
        </w:rPr>
      </w:pPr>
      <w:r w:rsidRPr="009A15E2">
        <w:rPr>
          <w:position w:val="-30"/>
        </w:rPr>
        <w:object w:dxaOrig="2340" w:dyaOrig="720">
          <v:shape id="_x0000_i1484" type="#_x0000_t75" style="width:116.85pt;height:36pt" o:ole="">
            <v:imagedata r:id="rId466" o:title=""/>
          </v:shape>
          <o:OLEObject Type="Embed" ProgID="Equation.3" ShapeID="_x0000_i1484" DrawAspect="Content" ObjectID="_1459508453" r:id="rId467"/>
        </w:object>
      </w:r>
      <w:r>
        <w:rPr>
          <w:lang/>
        </w:rPr>
        <w:t xml:space="preserve">. </w:t>
      </w:r>
      <w:r w:rsidR="00C66A6F">
        <w:rPr>
          <w:lang/>
        </w:rPr>
        <w:t xml:space="preserve">Због независности узорака статистика </w:t>
      </w:r>
      <w:r w:rsidR="00C66A6F" w:rsidRPr="00C66A6F">
        <w:rPr>
          <w:position w:val="-32"/>
        </w:rPr>
        <w:object w:dxaOrig="1340" w:dyaOrig="760">
          <v:shape id="_x0000_i1485" type="#_x0000_t75" style="width:65.9pt;height:38.05pt" o:ole="">
            <v:imagedata r:id="rId468" o:title=""/>
          </v:shape>
          <o:OLEObject Type="Embed" ProgID="Equation.3" ShapeID="_x0000_i1485" DrawAspect="Content" ObjectID="_1459508454" r:id="rId469"/>
        </w:object>
      </w:r>
      <w:r w:rsidR="00C66A6F">
        <w:rPr>
          <w:lang/>
        </w:rPr>
        <w:t xml:space="preserve">имаће Хи-квадрат расподелу са </w:t>
      </w:r>
      <w:r w:rsidR="00C66A6F" w:rsidRPr="008D3C4A">
        <w:rPr>
          <w:lang/>
        </w:rPr>
        <w:t>(</w:t>
      </w:r>
      <w:r w:rsidR="00C66A6F" w:rsidRPr="008D3C4A">
        <w:rPr>
          <w:lang w:val="en-US"/>
        </w:rPr>
        <w:t>n</w:t>
      </w:r>
      <w:r w:rsidR="00C66A6F">
        <w:rPr>
          <w:vertAlign w:val="subscript"/>
          <w:lang/>
        </w:rPr>
        <w:t>1+</w:t>
      </w:r>
      <w:r w:rsidR="00C66A6F" w:rsidRPr="00C66A6F">
        <w:rPr>
          <w:lang w:val="en-US"/>
        </w:rPr>
        <w:t xml:space="preserve"> </w:t>
      </w:r>
      <w:r w:rsidR="00C66A6F" w:rsidRPr="008D3C4A">
        <w:rPr>
          <w:lang w:val="en-US"/>
        </w:rPr>
        <w:t>n</w:t>
      </w:r>
      <w:r w:rsidR="00C66A6F">
        <w:rPr>
          <w:vertAlign w:val="subscript"/>
          <w:lang/>
        </w:rPr>
        <w:t>2</w:t>
      </w:r>
      <w:r w:rsidR="00C66A6F" w:rsidRPr="008D3C4A">
        <w:rPr>
          <w:lang w:val="en-US"/>
        </w:rPr>
        <w:t xml:space="preserve"> -1</w:t>
      </w:r>
      <w:r w:rsidR="00C66A6F" w:rsidRPr="008D3C4A">
        <w:rPr>
          <w:lang/>
        </w:rPr>
        <w:t xml:space="preserve">) </w:t>
      </w:r>
      <w:r w:rsidR="00C66A6F">
        <w:rPr>
          <w:lang/>
        </w:rPr>
        <w:t xml:space="preserve">степени слободе. </w:t>
      </w:r>
    </w:p>
    <w:p w:rsidR="00C66A6F" w:rsidRDefault="00C66A6F" w:rsidP="00796F1A">
      <w:pPr>
        <w:jc w:val="both"/>
        <w:rPr>
          <w:lang w:val="en-US"/>
        </w:rPr>
      </w:pPr>
      <w:r>
        <w:rPr>
          <w:lang/>
        </w:rPr>
        <w:t xml:space="preserve">Посебно значајна у примени је </w:t>
      </w:r>
      <w:r>
        <w:rPr>
          <w:lang w:val="en-US"/>
        </w:rPr>
        <w:t>F-</w:t>
      </w:r>
      <w:r>
        <w:rPr>
          <w:lang/>
        </w:rPr>
        <w:t>статистика. То је статистика дефинисана количником</w:t>
      </w:r>
      <w:r w:rsidRPr="00C66A6F">
        <w:rPr>
          <w:position w:val="-32"/>
        </w:rPr>
        <w:object w:dxaOrig="1719" w:dyaOrig="760">
          <v:shape id="_x0000_i1486" type="#_x0000_t75" style="width:84.9pt;height:38.05pt" o:ole="">
            <v:imagedata r:id="rId470" o:title=""/>
          </v:shape>
          <o:OLEObject Type="Embed" ProgID="Equation.3" ShapeID="_x0000_i1486" DrawAspect="Content" ObjectID="_1459508455" r:id="rId471"/>
        </w:object>
      </w:r>
      <w:r>
        <w:rPr>
          <w:lang/>
        </w:rPr>
        <w:t xml:space="preserve"> </w:t>
      </w:r>
      <w:r>
        <w:rPr>
          <w:lang w:val="en-US"/>
        </w:rPr>
        <w:t>.</w:t>
      </w:r>
      <w:r>
        <w:rPr>
          <w:lang/>
        </w:rPr>
        <w:t xml:space="preserve">Ако је </w:t>
      </w:r>
      <w:r w:rsidR="00A00402" w:rsidRPr="002C5F5B">
        <w:rPr>
          <w:position w:val="-10"/>
        </w:rPr>
        <w:object w:dxaOrig="960" w:dyaOrig="380">
          <v:shape id="_x0000_i1487" type="#_x0000_t75" style="width:48.25pt;height:19pt" o:ole="">
            <v:imagedata r:id="rId472" o:title=""/>
          </v:shape>
          <o:OLEObject Type="Embed" ProgID="Equation.3" ShapeID="_x0000_i1487" DrawAspect="Content" ObjectID="_1459508456" r:id="rId473"/>
        </w:object>
      </w:r>
      <w:r>
        <w:rPr>
          <w:lang/>
        </w:rPr>
        <w:t>онда статистика има расподелу са (</w:t>
      </w:r>
      <w:r w:rsidRPr="008D3C4A">
        <w:rPr>
          <w:lang w:val="en-US"/>
        </w:rPr>
        <w:t>n</w:t>
      </w:r>
      <w:r w:rsidRPr="00C66A6F">
        <w:rPr>
          <w:vertAlign w:val="subscript"/>
          <w:lang w:val="en-US"/>
        </w:rPr>
        <w:t>2</w:t>
      </w:r>
      <w:r>
        <w:rPr>
          <w:lang/>
        </w:rPr>
        <w:t>-1) и (</w:t>
      </w:r>
      <w:r w:rsidRPr="008D3C4A">
        <w:rPr>
          <w:lang w:val="en-US"/>
        </w:rPr>
        <w:t>n</w:t>
      </w:r>
      <w:r>
        <w:rPr>
          <w:vertAlign w:val="subscript"/>
          <w:lang w:val="en-US"/>
        </w:rPr>
        <w:t>1</w:t>
      </w:r>
      <w:r>
        <w:rPr>
          <w:lang/>
        </w:rPr>
        <w:t>-1) степени слободе.</w:t>
      </w:r>
    </w:p>
    <w:p w:rsidR="00A00402" w:rsidRDefault="00A00402">
      <w:pPr>
        <w:rPr>
          <w:lang w:val="en-US"/>
        </w:rPr>
      </w:pPr>
      <w:r>
        <w:rPr>
          <w:lang w:val="en-US"/>
        </w:rPr>
        <w:br w:type="page"/>
      </w:r>
    </w:p>
    <w:p w:rsidR="001A14DD" w:rsidRPr="00796F1A" w:rsidRDefault="00796F1A" w:rsidP="0035216D">
      <w:pPr>
        <w:jc w:val="both"/>
        <w:rPr>
          <w:b/>
          <w:lang w:val="sr-Cyrl-CS"/>
        </w:rPr>
      </w:pPr>
      <w:r w:rsidRPr="00796F1A">
        <w:rPr>
          <w:b/>
          <w:lang w:val="sr-Cyrl-CS"/>
        </w:rPr>
        <w:lastRenderedPageBreak/>
        <w:t>III Теорија оцењивања</w:t>
      </w:r>
    </w:p>
    <w:p w:rsidR="00796F1A" w:rsidRDefault="00796F1A" w:rsidP="0035216D">
      <w:pPr>
        <w:jc w:val="both"/>
        <w:rPr>
          <w:lang w:val="sr-Cyrl-CS"/>
        </w:rPr>
      </w:pPr>
    </w:p>
    <w:p w:rsidR="0035216D" w:rsidRPr="006A4A2B" w:rsidRDefault="0035216D" w:rsidP="006A4A2B">
      <w:pPr>
        <w:jc w:val="both"/>
      </w:pPr>
    </w:p>
    <w:p w:rsidR="00214357" w:rsidRPr="00796F1A" w:rsidRDefault="00CC78ED" w:rsidP="00B976CF">
      <w:pPr>
        <w:numPr>
          <w:ilvl w:val="0"/>
          <w:numId w:val="23"/>
        </w:numPr>
        <w:jc w:val="both"/>
        <w:rPr>
          <w:b/>
        </w:rPr>
      </w:pPr>
      <w:r>
        <w:rPr>
          <w:b/>
        </w:rPr>
        <w:t>Оцене и њихове особине</w:t>
      </w:r>
    </w:p>
    <w:p w:rsidR="00796F1A" w:rsidRDefault="00796F1A" w:rsidP="00796F1A">
      <w:pPr>
        <w:jc w:val="both"/>
        <w:rPr>
          <w:b/>
          <w:lang w:val="sr-Cyrl-CS"/>
        </w:rPr>
      </w:pPr>
    </w:p>
    <w:p w:rsidR="00796F1A" w:rsidRDefault="00796F1A" w:rsidP="00796F1A">
      <w:pPr>
        <w:jc w:val="both"/>
        <w:rPr>
          <w:lang w:val="en-US"/>
        </w:rPr>
      </w:pPr>
      <w:r>
        <w:rPr>
          <w:lang w:val="sr-Cyrl-CS"/>
        </w:rPr>
        <w:t xml:space="preserve">Посматрајмо статистички скуп и обележје Х на тој популацији. Означимо са </w:t>
      </w:r>
      <w:r w:rsidRPr="004B7ED8">
        <w:rPr>
          <w:position w:val="-6"/>
        </w:rPr>
        <w:object w:dxaOrig="200" w:dyaOrig="279">
          <v:shape id="_x0000_i1228" type="#_x0000_t75" style="width:10.2pt;height:14.25pt" o:ole="">
            <v:imagedata r:id="rId474" o:title=""/>
          </v:shape>
          <o:OLEObject Type="Embed" ProgID="Equation.3" ShapeID="_x0000_i1228" DrawAspect="Content" ObjectID="_1459508457" r:id="rId475"/>
        </w:object>
      </w:r>
      <w:r>
        <w:t xml:space="preserve"> непознати параметар популације</w:t>
      </w:r>
      <w:r w:rsidR="00CC78ED">
        <w:t>. Користимо прост случајан узорак (Х1,... Х</w:t>
      </w:r>
      <w:r w:rsidR="00CC78ED">
        <w:rPr>
          <w:lang w:val="en-US"/>
        </w:rPr>
        <w:t>n) изабран из дате популације.</w:t>
      </w:r>
    </w:p>
    <w:p w:rsidR="00CC78ED" w:rsidRDefault="00CC78ED" w:rsidP="00796F1A">
      <w:pPr>
        <w:jc w:val="both"/>
      </w:pPr>
      <w:r>
        <w:t xml:space="preserve">Најопштије, оцена </w:t>
      </w:r>
      <w:r w:rsidRPr="00BD6BF1">
        <w:rPr>
          <w:position w:val="-6"/>
        </w:rPr>
        <w:object w:dxaOrig="200" w:dyaOrig="340">
          <v:shape id="_x0000_i1229" type="#_x0000_t75" style="width:10.2pt;height:17pt" o:ole="">
            <v:imagedata r:id="rId476" o:title=""/>
          </v:shape>
          <o:OLEObject Type="Embed" ProgID="Equation.3" ShapeID="_x0000_i1229" DrawAspect="Content" ObjectID="_1459508458" r:id="rId477"/>
        </w:object>
      </w:r>
      <w:r>
        <w:t xml:space="preserve"> параметра</w:t>
      </w:r>
      <w:r w:rsidRPr="004B7ED8">
        <w:rPr>
          <w:position w:val="-6"/>
        </w:rPr>
        <w:object w:dxaOrig="200" w:dyaOrig="279">
          <v:shape id="_x0000_i1230" type="#_x0000_t75" style="width:10.2pt;height:14.25pt" o:ole="">
            <v:imagedata r:id="rId474" o:title=""/>
          </v:shape>
          <o:OLEObject Type="Embed" ProgID="Equation.3" ShapeID="_x0000_i1230" DrawAspect="Content" ObjectID="_1459508459" r:id="rId478"/>
        </w:object>
      </w:r>
      <w:r>
        <w:t xml:space="preserve"> ће бити нека функција дефинисана на узорку тј.статистика.</w:t>
      </w:r>
    </w:p>
    <w:p w:rsidR="00CC78ED" w:rsidRDefault="00CC78ED" w:rsidP="00796F1A">
      <w:pPr>
        <w:jc w:val="both"/>
      </w:pPr>
      <w:r>
        <w:t>Дефинисана статистика представља тачкасту оцену непознатог параметра.</w:t>
      </w:r>
    </w:p>
    <w:p w:rsidR="00CC78ED" w:rsidRDefault="00CC78ED" w:rsidP="00796F1A">
      <w:pPr>
        <w:jc w:val="both"/>
      </w:pPr>
    </w:p>
    <w:p w:rsidR="00CC78ED" w:rsidRDefault="00CC78ED" w:rsidP="00796F1A">
      <w:pPr>
        <w:jc w:val="both"/>
        <w:rPr>
          <w:b/>
          <w:u w:val="single"/>
        </w:rPr>
      </w:pPr>
      <w:r w:rsidRPr="00CC78ED">
        <w:rPr>
          <w:b/>
          <w:u w:val="single"/>
        </w:rPr>
        <w:t>Непристрансе оцене</w:t>
      </w:r>
    </w:p>
    <w:p w:rsidR="00CC78ED" w:rsidRPr="00CC78ED" w:rsidRDefault="00CC78ED" w:rsidP="00796F1A">
      <w:pPr>
        <w:jc w:val="both"/>
        <w:rPr>
          <w:b/>
          <w:u w:val="single"/>
        </w:rPr>
      </w:pPr>
    </w:p>
    <w:p w:rsidR="00214357" w:rsidRDefault="004B7ED8" w:rsidP="00796F1A">
      <w:pPr>
        <w:jc w:val="both"/>
        <w:rPr>
          <w:lang w:val="sr-Cyrl-CS"/>
        </w:rPr>
      </w:pPr>
      <w:r>
        <w:rPr>
          <w:lang w:val="sr-Cyrl-CS"/>
        </w:rPr>
        <w:t xml:space="preserve">Оцена непознатог параметра </w:t>
      </w:r>
      <w:r w:rsidRPr="004B7ED8">
        <w:rPr>
          <w:position w:val="-6"/>
        </w:rPr>
        <w:object w:dxaOrig="200" w:dyaOrig="279">
          <v:shape id="_x0000_i1231" type="#_x0000_t75" style="width:10.2pt;height:14.25pt" o:ole="">
            <v:imagedata r:id="rId474" o:title=""/>
          </v:shape>
          <o:OLEObject Type="Embed" ProgID="Equation.3" ShapeID="_x0000_i1231" DrawAspect="Content" ObjectID="_1459508460" r:id="rId479"/>
        </w:object>
      </w:r>
      <w:r>
        <w:rPr>
          <w:lang w:val="sr-Cyrl-CS"/>
        </w:rPr>
        <w:t xml:space="preserve"> је </w:t>
      </w:r>
      <w:r w:rsidRPr="00BD6BF1">
        <w:rPr>
          <w:position w:val="-6"/>
        </w:rPr>
        <w:object w:dxaOrig="200" w:dyaOrig="340">
          <v:shape id="_x0000_i1232" type="#_x0000_t75" style="width:10.2pt;height:17pt" o:ole="">
            <v:imagedata r:id="rId476" o:title=""/>
          </v:shape>
          <o:OLEObject Type="Embed" ProgID="Equation.3" ShapeID="_x0000_i1232" DrawAspect="Content" ObjectID="_1459508461" r:id="rId480"/>
        </w:object>
      </w:r>
      <w:r>
        <w:rPr>
          <w:lang w:val="sr-Cyrl-CS"/>
        </w:rPr>
        <w:t xml:space="preserve">. То је случајна променљива која ће узимати разне вредности за разне узорке из исте популације. Та статистика ће имати своју очекивану вредност, а то ће бити она вредност која представља параметар њене централне тенденције, па је пожељно да буде испуњен услов: </w:t>
      </w:r>
      <w:r w:rsidRPr="004B7ED8">
        <w:rPr>
          <w:position w:val="-10"/>
        </w:rPr>
        <w:object w:dxaOrig="880" w:dyaOrig="380">
          <v:shape id="_x0000_i1233" type="#_x0000_t75" style="width:44.15pt;height:19pt" o:ole="">
            <v:imagedata r:id="rId481" o:title=""/>
          </v:shape>
          <o:OLEObject Type="Embed" ProgID="Equation.3" ShapeID="_x0000_i1233" DrawAspect="Content" ObjectID="_1459508462" r:id="rId482"/>
        </w:object>
      </w:r>
      <w:r>
        <w:rPr>
          <w:lang w:val="sr-Cyrl-CS"/>
        </w:rPr>
        <w:t>.</w:t>
      </w:r>
    </w:p>
    <w:p w:rsidR="004B7ED8" w:rsidRDefault="004B7ED8" w:rsidP="00796F1A">
      <w:pPr>
        <w:jc w:val="both"/>
        <w:rPr>
          <w:lang w:val="sr-Cyrl-CS"/>
        </w:rPr>
      </w:pPr>
      <w:r>
        <w:rPr>
          <w:lang w:val="sr-Cyrl-CS"/>
        </w:rPr>
        <w:t xml:space="preserve">Ако је очекивана вредност оцене </w:t>
      </w:r>
      <w:r w:rsidRPr="004B7ED8">
        <w:rPr>
          <w:position w:val="-12"/>
        </w:rPr>
        <w:object w:dxaOrig="1800" w:dyaOrig="400">
          <v:shape id="_x0000_i1234" type="#_x0000_t75" style="width:90.35pt;height:19.7pt" o:ole="">
            <v:imagedata r:id="rId483" o:title=""/>
          </v:shape>
          <o:OLEObject Type="Embed" ProgID="Equation.3" ShapeID="_x0000_i1234" DrawAspect="Content" ObjectID="_1459508463" r:id="rId484"/>
        </w:object>
      </w:r>
      <w:r>
        <w:rPr>
          <w:lang w:val="sr-Cyrl-CS"/>
        </w:rPr>
        <w:t xml:space="preserve"> непознатог параметра популације </w:t>
      </w:r>
      <w:r w:rsidRPr="00BD6BF1">
        <w:rPr>
          <w:position w:val="-6"/>
        </w:rPr>
        <w:object w:dxaOrig="200" w:dyaOrig="279">
          <v:shape id="_x0000_i1235" type="#_x0000_t75" style="width:10.2pt;height:14.25pt" o:ole="">
            <v:imagedata r:id="rId485" o:title=""/>
          </v:shape>
          <o:OLEObject Type="Embed" ProgID="Equation.3" ShapeID="_x0000_i1235" DrawAspect="Content" ObjectID="_1459508464" r:id="rId486"/>
        </w:object>
      </w:r>
      <w:r>
        <w:rPr>
          <w:lang w:val="sr-Cyrl-CS"/>
        </w:rPr>
        <w:t xml:space="preserve"> једнака том параметру </w:t>
      </w:r>
      <w:r w:rsidRPr="00BD6BF1">
        <w:rPr>
          <w:position w:val="-6"/>
        </w:rPr>
        <w:object w:dxaOrig="200" w:dyaOrig="279">
          <v:shape id="_x0000_i1236" type="#_x0000_t75" style="width:10.2pt;height:14.25pt" o:ole="">
            <v:imagedata r:id="rId487" o:title=""/>
          </v:shape>
          <o:OLEObject Type="Embed" ProgID="Equation.3" ShapeID="_x0000_i1236" DrawAspect="Content" ObjectID="_1459508465" r:id="rId488"/>
        </w:object>
      </w:r>
      <w:r>
        <w:rPr>
          <w:lang w:val="sr-Cyrl-CS"/>
        </w:rPr>
        <w:t>, онда је таква оцена непристрасна оцена.</w:t>
      </w:r>
    </w:p>
    <w:p w:rsidR="004B7ED8" w:rsidRDefault="004B7ED8" w:rsidP="00796F1A">
      <w:pPr>
        <w:jc w:val="both"/>
        <w:rPr>
          <w:lang w:val="sr-Cyrl-CS"/>
        </w:rPr>
      </w:pPr>
      <w:r>
        <w:rPr>
          <w:lang w:val="sr-Cyrl-CS"/>
        </w:rPr>
        <w:t xml:space="preserve">Ако је </w:t>
      </w:r>
      <w:r w:rsidRPr="004B7ED8">
        <w:rPr>
          <w:position w:val="-10"/>
        </w:rPr>
        <w:object w:dxaOrig="859" w:dyaOrig="380">
          <v:shape id="_x0000_i1237" type="#_x0000_t75" style="width:42.8pt;height:19pt" o:ole="">
            <v:imagedata r:id="rId489" o:title=""/>
          </v:shape>
          <o:OLEObject Type="Embed" ProgID="Equation.3" ShapeID="_x0000_i1237" DrawAspect="Content" ObjectID="_1459508466" r:id="rId490"/>
        </w:object>
      </w:r>
      <w:r>
        <w:rPr>
          <w:lang w:val="sr-Cyrl-CS"/>
        </w:rPr>
        <w:t xml:space="preserve"> онда је таква оцена </w:t>
      </w:r>
      <w:r w:rsidRPr="00796F1A">
        <w:rPr>
          <w:b/>
          <w:lang w:val="sr-Cyrl-CS"/>
        </w:rPr>
        <w:t>позитивно пристрасна</w:t>
      </w:r>
      <w:r>
        <w:rPr>
          <w:lang w:val="sr-Cyrl-CS"/>
        </w:rPr>
        <w:t xml:space="preserve">, односно ако је </w:t>
      </w:r>
      <w:r w:rsidRPr="004B7ED8">
        <w:rPr>
          <w:position w:val="-10"/>
        </w:rPr>
        <w:object w:dxaOrig="880" w:dyaOrig="380">
          <v:shape id="_x0000_i1238" type="#_x0000_t75" style="width:44.15pt;height:19pt" o:ole="">
            <v:imagedata r:id="rId491" o:title=""/>
          </v:shape>
          <o:OLEObject Type="Embed" ProgID="Equation.3" ShapeID="_x0000_i1238" DrawAspect="Content" ObjectID="_1459508467" r:id="rId492"/>
        </w:object>
      </w:r>
      <w:r>
        <w:rPr>
          <w:lang w:val="sr-Cyrl-CS"/>
        </w:rPr>
        <w:t xml:space="preserve"> онда је таква оцена </w:t>
      </w:r>
      <w:r w:rsidRPr="00796F1A">
        <w:rPr>
          <w:b/>
          <w:lang w:val="sr-Cyrl-CS"/>
        </w:rPr>
        <w:t>негативно пристрасна.</w:t>
      </w:r>
    </w:p>
    <w:p w:rsidR="004B7ED8" w:rsidRDefault="004B7ED8" w:rsidP="00796F1A">
      <w:pPr>
        <w:jc w:val="both"/>
        <w:rPr>
          <w:lang w:val="sr-Cyrl-CS"/>
        </w:rPr>
      </w:pPr>
      <w:r>
        <w:rPr>
          <w:lang w:val="sr-Cyrl-CS"/>
        </w:rPr>
        <w:t xml:space="preserve">Непристрасне оцене очекиване вредности популације и централних момената популације (ако је очекивана вредност популације </w:t>
      </w:r>
      <w:r w:rsidRPr="004B7ED8">
        <w:rPr>
          <w:position w:val="-6"/>
        </w:rPr>
        <w:object w:dxaOrig="260" w:dyaOrig="220">
          <v:shape id="_x0000_i1239" type="#_x0000_t75" style="width:12.9pt;height:10.85pt" o:ole="">
            <v:imagedata r:id="rId493" o:title=""/>
          </v:shape>
          <o:OLEObject Type="Embed" ProgID="Equation.3" ShapeID="_x0000_i1239" DrawAspect="Content" ObjectID="_1459508468" r:id="rId494"/>
        </w:object>
      </w:r>
      <w:r>
        <w:rPr>
          <w:lang w:val="sr-Cyrl-CS"/>
        </w:rPr>
        <w:t xml:space="preserve"> позната) су </w:t>
      </w:r>
      <w:r>
        <w:rPr>
          <w:b/>
          <w:lang w:val="sr-Cyrl-CS"/>
        </w:rPr>
        <w:t>средина узорка</w:t>
      </w:r>
      <w:r w:rsidR="008F642A" w:rsidRPr="004F6D34">
        <w:rPr>
          <w:b/>
          <w:lang w:val="ru-RU"/>
        </w:rPr>
        <w:t xml:space="preserve"> </w:t>
      </w:r>
      <w:r w:rsidR="008F642A" w:rsidRPr="004B7ED8">
        <w:rPr>
          <w:position w:val="-10"/>
        </w:rPr>
        <w:object w:dxaOrig="1080" w:dyaOrig="340">
          <v:shape id="_x0000_i1240" type="#_x0000_t75" style="width:54.35pt;height:17pt" o:ole="">
            <v:imagedata r:id="rId495" o:title=""/>
          </v:shape>
          <o:OLEObject Type="Embed" ProgID="Equation.3" ShapeID="_x0000_i1240" DrawAspect="Content" ObjectID="_1459508469" r:id="rId496"/>
        </w:object>
      </w:r>
      <w:r>
        <w:rPr>
          <w:lang w:val="sr-Cyrl-CS"/>
        </w:rPr>
        <w:t xml:space="preserve"> и </w:t>
      </w:r>
      <w:r>
        <w:rPr>
          <w:b/>
          <w:lang w:val="sr-Cyrl-CS"/>
        </w:rPr>
        <w:t>централни моменти узорака</w:t>
      </w:r>
      <w:r>
        <w:rPr>
          <w:lang w:val="sr-Cyrl-CS"/>
        </w:rPr>
        <w:t xml:space="preserve"> </w:t>
      </w:r>
      <w:r w:rsidR="00EF567C" w:rsidRPr="008F642A">
        <w:rPr>
          <w:position w:val="-30"/>
        </w:rPr>
        <w:object w:dxaOrig="2120" w:dyaOrig="720">
          <v:shape id="_x0000_i1241" type="#_x0000_t75" style="width:105.95pt;height:36pt" o:ole="">
            <v:imagedata r:id="rId497" o:title=""/>
          </v:shape>
          <o:OLEObject Type="Embed" ProgID="Equation.3" ShapeID="_x0000_i1241" DrawAspect="Content" ObjectID="_1459508470" r:id="rId498"/>
        </w:object>
      </w:r>
      <w:r>
        <w:rPr>
          <w:lang w:val="sr-Cyrl-CS"/>
        </w:rPr>
        <w:t xml:space="preserve">, респективно. Обични моменти представљају непристрасне оцене обичних момената. </w:t>
      </w:r>
    </w:p>
    <w:p w:rsidR="003B3F0B" w:rsidRDefault="004B7ED8" w:rsidP="00796F1A">
      <w:pPr>
        <w:jc w:val="both"/>
        <w:rPr>
          <w:lang w:val="sr-Cyrl-CS"/>
        </w:rPr>
      </w:pPr>
      <w:r>
        <w:rPr>
          <w:b/>
          <w:lang w:val="sr-Cyrl-CS"/>
        </w:rPr>
        <w:t>Основна предност</w:t>
      </w:r>
      <w:r>
        <w:rPr>
          <w:lang w:val="sr-Cyrl-CS"/>
        </w:rPr>
        <w:t xml:space="preserve"> непристрасних оцена: </w:t>
      </w:r>
    </w:p>
    <w:p w:rsidR="004B7ED8" w:rsidRDefault="004B7ED8" w:rsidP="00B976CF">
      <w:pPr>
        <w:numPr>
          <w:ilvl w:val="0"/>
          <w:numId w:val="16"/>
        </w:numPr>
        <w:jc w:val="both"/>
        <w:rPr>
          <w:lang w:val="sr-Cyrl-CS"/>
        </w:rPr>
      </w:pPr>
      <w:r>
        <w:rPr>
          <w:lang w:val="sr-Cyrl-CS"/>
        </w:rPr>
        <w:t xml:space="preserve">ако посматрамо само оне </w:t>
      </w:r>
      <w:r w:rsidRPr="004B7ED8">
        <w:rPr>
          <w:u w:val="single"/>
          <w:lang w:val="sr-Cyrl-CS"/>
        </w:rPr>
        <w:t>непристрасне</w:t>
      </w:r>
      <w:r>
        <w:rPr>
          <w:lang w:val="sr-Cyrl-CS"/>
        </w:rPr>
        <w:t xml:space="preserve"> оцене </w:t>
      </w:r>
      <w:r w:rsidR="003B3F0B" w:rsidRPr="004B7ED8">
        <w:rPr>
          <w:position w:val="-12"/>
        </w:rPr>
        <w:object w:dxaOrig="1100" w:dyaOrig="400">
          <v:shape id="_x0000_i1242" type="#_x0000_t75" style="width:55pt;height:19.7pt" o:ole="">
            <v:imagedata r:id="rId499" o:title=""/>
          </v:shape>
          <o:OLEObject Type="Embed" ProgID="Equation.3" ShapeID="_x0000_i1242" DrawAspect="Content" ObjectID="_1459508471" r:id="rId500"/>
        </w:object>
      </w:r>
      <w:r>
        <w:rPr>
          <w:lang w:val="sr-Cyrl-CS"/>
        </w:rPr>
        <w:t xml:space="preserve"> чије су варијансе мање од варијансе популације, тј:</w:t>
      </w:r>
      <w:r w:rsidR="003B3F0B" w:rsidRPr="003B3F0B">
        <w:rPr>
          <w:position w:val="-12"/>
        </w:rPr>
        <w:object w:dxaOrig="2220" w:dyaOrig="400">
          <v:shape id="_x0000_i1243" type="#_x0000_t75" style="width:110.7pt;height:19.7pt" o:ole="">
            <v:imagedata r:id="rId501" o:title=""/>
          </v:shape>
          <o:OLEObject Type="Embed" ProgID="Equation.3" ShapeID="_x0000_i1243" DrawAspect="Content" ObjectID="_1459508472" r:id="rId502"/>
        </w:object>
      </w:r>
      <w:r w:rsidR="003B3F0B">
        <w:rPr>
          <w:lang w:val="sr-Cyrl-CS"/>
        </w:rPr>
        <w:t xml:space="preserve">, тада ће оцена </w:t>
      </w:r>
      <w:r w:rsidR="003B3F0B" w:rsidRPr="003B3F0B">
        <w:rPr>
          <w:position w:val="-28"/>
        </w:rPr>
        <w:object w:dxaOrig="1240" w:dyaOrig="680">
          <v:shape id="_x0000_i1244" type="#_x0000_t75" style="width:61.8pt;height:33.95pt" o:ole="">
            <v:imagedata r:id="rId503" o:title=""/>
          </v:shape>
          <o:OLEObject Type="Embed" ProgID="Equation.3" ShapeID="_x0000_i1244" DrawAspect="Content" ObjectID="_1459508473" r:id="rId504"/>
        </w:object>
      </w:r>
      <w:r w:rsidR="003B3F0B">
        <w:rPr>
          <w:lang w:val="sr-Cyrl-CS"/>
        </w:rPr>
        <w:t xml:space="preserve"> бити оцена за коју је </w:t>
      </w:r>
      <w:r w:rsidR="003B3F0B" w:rsidRPr="003B3F0B">
        <w:rPr>
          <w:position w:val="-28"/>
        </w:rPr>
        <w:object w:dxaOrig="3480" w:dyaOrig="700">
          <v:shape id="_x0000_i1245" type="#_x0000_t75" style="width:173.9pt;height:35.3pt" o:ole="">
            <v:imagedata r:id="rId505" o:title=""/>
          </v:shape>
          <o:OLEObject Type="Embed" ProgID="Equation.3" ShapeID="_x0000_i1245" DrawAspect="Content" ObjectID="_1459508474" r:id="rId506"/>
        </w:object>
      </w:r>
    </w:p>
    <w:p w:rsidR="003B3F0B" w:rsidRDefault="003B3F0B" w:rsidP="00B976CF">
      <w:pPr>
        <w:numPr>
          <w:ilvl w:val="0"/>
          <w:numId w:val="16"/>
        </w:numPr>
        <w:jc w:val="both"/>
        <w:rPr>
          <w:lang w:val="sr-Cyrl-CS"/>
        </w:rPr>
      </w:pPr>
      <w:r>
        <w:rPr>
          <w:lang w:val="sr-Cyrl-CS"/>
        </w:rPr>
        <w:t xml:space="preserve">ако </w:t>
      </w:r>
      <w:r>
        <w:t xml:space="preserve">k </w:t>
      </w:r>
      <w:r>
        <w:rPr>
          <w:lang w:val="sr-Cyrl-CS"/>
        </w:rPr>
        <w:t xml:space="preserve">тежи </w:t>
      </w:r>
      <w:r w:rsidRPr="003B3F0B">
        <w:rPr>
          <w:position w:val="-4"/>
        </w:rPr>
        <w:object w:dxaOrig="240" w:dyaOrig="200">
          <v:shape id="_x0000_i1246" type="#_x0000_t75" style="width:12.25pt;height:10.2pt" o:ole="">
            <v:imagedata r:id="rId507" o:title=""/>
          </v:shape>
          <o:OLEObject Type="Embed" ProgID="Equation.3" ShapeID="_x0000_i1246" DrawAspect="Content" ObjectID="_1459508475" r:id="rId508"/>
        </w:object>
      </w:r>
      <w:r>
        <w:rPr>
          <w:lang w:val="sr-Cyrl-CS"/>
        </w:rPr>
        <w:t xml:space="preserve">, тада варијанса оцене </w:t>
      </w:r>
      <w:r w:rsidRPr="003B3F0B">
        <w:rPr>
          <w:position w:val="-12"/>
        </w:rPr>
        <w:object w:dxaOrig="279" w:dyaOrig="380">
          <v:shape id="_x0000_i1247" type="#_x0000_t75" style="width:14.25pt;height:19pt" o:ole="">
            <v:imagedata r:id="rId509" o:title=""/>
          </v:shape>
          <o:OLEObject Type="Embed" ProgID="Equation.3" ShapeID="_x0000_i1247" DrawAspect="Content" ObjectID="_1459508476" r:id="rId510"/>
        </w:object>
      </w:r>
      <w:r>
        <w:rPr>
          <w:lang w:val="sr-Cyrl-CS"/>
        </w:rPr>
        <w:t xml:space="preserve">, тежи нули, па ће </w:t>
      </w:r>
      <w:r w:rsidRPr="003B3F0B">
        <w:rPr>
          <w:position w:val="-12"/>
        </w:rPr>
        <w:object w:dxaOrig="279" w:dyaOrig="380">
          <v:shape id="_x0000_i1248" type="#_x0000_t75" style="width:14.25pt;height:19pt" o:ole="">
            <v:imagedata r:id="rId511" o:title=""/>
          </v:shape>
          <o:OLEObject Type="Embed" ProgID="Equation.3" ShapeID="_x0000_i1248" DrawAspect="Content" ObjectID="_1459508477" r:id="rId512"/>
        </w:object>
      </w:r>
      <w:r>
        <w:rPr>
          <w:lang w:val="sr-Cyrl-CS"/>
        </w:rPr>
        <w:t xml:space="preserve"> бити све ближе правој вредности параметра </w:t>
      </w:r>
      <w:r w:rsidRPr="003B3F0B">
        <w:rPr>
          <w:position w:val="-6"/>
        </w:rPr>
        <w:object w:dxaOrig="200" w:dyaOrig="279">
          <v:shape id="_x0000_i1249" type="#_x0000_t75" style="width:10.2pt;height:14.25pt" o:ole="">
            <v:imagedata r:id="rId513" o:title=""/>
          </v:shape>
          <o:OLEObject Type="Embed" ProgID="Equation.3" ShapeID="_x0000_i1249" DrawAspect="Content" ObjectID="_1459508478" r:id="rId514"/>
        </w:object>
      </w:r>
    </w:p>
    <w:p w:rsidR="003B3F0B" w:rsidRDefault="003B3F0B" w:rsidP="00B976CF">
      <w:pPr>
        <w:numPr>
          <w:ilvl w:val="0"/>
          <w:numId w:val="16"/>
        </w:numPr>
        <w:jc w:val="both"/>
        <w:rPr>
          <w:lang w:val="sr-Cyrl-CS"/>
        </w:rPr>
      </w:pPr>
      <w:r>
        <w:rPr>
          <w:lang w:val="sr-Cyrl-CS"/>
        </w:rPr>
        <w:t xml:space="preserve">ако би оцене </w:t>
      </w:r>
      <w:r w:rsidRPr="003B3F0B">
        <w:rPr>
          <w:position w:val="-6"/>
        </w:rPr>
        <w:object w:dxaOrig="200" w:dyaOrig="340">
          <v:shape id="_x0000_i1250" type="#_x0000_t75" style="width:10.2pt;height:17pt" o:ole="">
            <v:imagedata r:id="rId515" o:title=""/>
          </v:shape>
          <o:OLEObject Type="Embed" ProgID="Equation.3" ShapeID="_x0000_i1250" DrawAspect="Content" ObjectID="_1459508479" r:id="rId516"/>
        </w:object>
      </w:r>
      <w:r>
        <w:rPr>
          <w:lang w:val="sr-Cyrl-CS"/>
        </w:rPr>
        <w:t xml:space="preserve"> биле </w:t>
      </w:r>
      <w:r w:rsidRPr="003B3F0B">
        <w:rPr>
          <w:u w:val="single"/>
          <w:lang w:val="sr-Cyrl-CS"/>
        </w:rPr>
        <w:t>пристрасне</w:t>
      </w:r>
      <w:r>
        <w:rPr>
          <w:lang w:val="sr-Cyrl-CS"/>
        </w:rPr>
        <w:t xml:space="preserve">, са пристрасношћу </w:t>
      </w:r>
      <w:r w:rsidRPr="003B3F0B">
        <w:rPr>
          <w:position w:val="-6"/>
        </w:rPr>
        <w:object w:dxaOrig="220" w:dyaOrig="279">
          <v:shape id="_x0000_i1251" type="#_x0000_t75" style="width:10.85pt;height:14.25pt" o:ole="">
            <v:imagedata r:id="rId517" o:title=""/>
          </v:shape>
          <o:OLEObject Type="Embed" ProgID="Equation.3" ShapeID="_x0000_i1251" DrawAspect="Content" ObjectID="_1459508480" r:id="rId518"/>
        </w:object>
      </w:r>
      <w:r>
        <w:rPr>
          <w:lang w:val="sr-Cyrl-CS"/>
        </w:rPr>
        <w:t xml:space="preserve"> онда би </w:t>
      </w:r>
      <w:r w:rsidRPr="003B3F0B">
        <w:rPr>
          <w:position w:val="-12"/>
        </w:rPr>
        <w:object w:dxaOrig="279" w:dyaOrig="380">
          <v:shape id="_x0000_i1252" type="#_x0000_t75" style="width:14.25pt;height:19pt" o:ole="">
            <v:imagedata r:id="rId511" o:title=""/>
          </v:shape>
          <o:OLEObject Type="Embed" ProgID="Equation.3" ShapeID="_x0000_i1252" DrawAspect="Content" ObjectID="_1459508481" r:id="rId519"/>
        </w:object>
      </w:r>
      <w:r>
        <w:rPr>
          <w:lang w:val="sr-Cyrl-CS"/>
        </w:rPr>
        <w:t xml:space="preserve"> била све ближе вредности </w:t>
      </w:r>
      <w:r w:rsidRPr="003B3F0B">
        <w:rPr>
          <w:position w:val="-6"/>
        </w:rPr>
        <w:object w:dxaOrig="580" w:dyaOrig="279">
          <v:shape id="_x0000_i1253" type="#_x0000_t75" style="width:29.2pt;height:14.25pt" o:ole="">
            <v:imagedata r:id="rId520" o:title=""/>
          </v:shape>
          <o:OLEObject Type="Embed" ProgID="Equation.3" ShapeID="_x0000_i1253" DrawAspect="Content" ObjectID="_1459508482" r:id="rId521"/>
        </w:object>
      </w:r>
      <w:r>
        <w:rPr>
          <w:lang w:val="sr-Cyrl-CS"/>
        </w:rPr>
        <w:t xml:space="preserve">, а не </w:t>
      </w:r>
      <w:r w:rsidRPr="003B3F0B">
        <w:rPr>
          <w:position w:val="-6"/>
        </w:rPr>
        <w:object w:dxaOrig="200" w:dyaOrig="279">
          <v:shape id="_x0000_i1254" type="#_x0000_t75" style="width:10.2pt;height:14.25pt" o:ole="">
            <v:imagedata r:id="rId522" o:title=""/>
          </v:shape>
          <o:OLEObject Type="Embed" ProgID="Equation.3" ShapeID="_x0000_i1254" DrawAspect="Content" ObjectID="_1459508483" r:id="rId523"/>
        </w:object>
      </w:r>
      <w:r>
        <w:rPr>
          <w:lang w:val="sr-Cyrl-CS"/>
        </w:rPr>
        <w:t xml:space="preserve"> (разлике би расле са растом пристрасности)</w:t>
      </w:r>
    </w:p>
    <w:p w:rsidR="003B3F0B" w:rsidRPr="003B3F0B" w:rsidRDefault="003B3F0B" w:rsidP="00444D46">
      <w:pPr>
        <w:jc w:val="both"/>
        <w:rPr>
          <w:lang w:val="sr-Cyrl-CS"/>
        </w:rPr>
      </w:pPr>
      <w:r>
        <w:rPr>
          <w:lang w:val="sr-Cyrl-CS"/>
        </w:rPr>
        <w:t>Непристрасност је пожељна особина која на основу већег броја узорака из исте популације у просеку одређује вредност непознатог параметра. Иако то некада није довољно, значај непристрасних оцена је велики.</w:t>
      </w:r>
    </w:p>
    <w:p w:rsidR="00587B3E" w:rsidRPr="00796F1A" w:rsidRDefault="00587B3E" w:rsidP="00796F1A">
      <w:pPr>
        <w:jc w:val="both"/>
      </w:pPr>
    </w:p>
    <w:p w:rsidR="00214357" w:rsidRPr="00A00402" w:rsidRDefault="00CC78ED" w:rsidP="00A00402">
      <w:pPr>
        <w:jc w:val="both"/>
        <w:rPr>
          <w:b/>
          <w:u w:val="single"/>
        </w:rPr>
      </w:pPr>
      <w:r w:rsidRPr="00A00402">
        <w:rPr>
          <w:b/>
          <w:u w:val="single"/>
          <w:lang w:val="sr-Cyrl-CS"/>
        </w:rPr>
        <w:t>Оцене са минималном варијансом</w:t>
      </w:r>
    </w:p>
    <w:p w:rsidR="00796F1A" w:rsidRPr="00CE18E8" w:rsidRDefault="00796F1A" w:rsidP="00796F1A">
      <w:pPr>
        <w:jc w:val="both"/>
        <w:rPr>
          <w:b/>
        </w:rPr>
      </w:pPr>
    </w:p>
    <w:p w:rsidR="00214357" w:rsidRDefault="003B3F0B" w:rsidP="00CC78ED">
      <w:pPr>
        <w:jc w:val="both"/>
        <w:rPr>
          <w:lang w:val="sr-Cyrl-CS"/>
        </w:rPr>
      </w:pPr>
      <w:r>
        <w:rPr>
          <w:lang w:val="sr-Cyrl-CS"/>
        </w:rPr>
        <w:t xml:space="preserve">Ограничимо се на класу непристрасних оцена непознатог параметра </w:t>
      </w:r>
      <w:r w:rsidR="00886184" w:rsidRPr="00886184">
        <w:rPr>
          <w:position w:val="-6"/>
        </w:rPr>
        <w:object w:dxaOrig="200" w:dyaOrig="279">
          <v:shape id="_x0000_i1255" type="#_x0000_t75" style="width:10.2pt;height:14.25pt" o:ole="">
            <v:imagedata r:id="rId524" o:title=""/>
          </v:shape>
          <o:OLEObject Type="Embed" ProgID="Equation.3" ShapeID="_x0000_i1255" DrawAspect="Content" ObjectID="_1459508484" r:id="rId525"/>
        </w:object>
      </w:r>
      <w:r>
        <w:rPr>
          <w:lang w:val="sr-Cyrl-CS"/>
        </w:rPr>
        <w:t xml:space="preserve">. Потребно је изградити критеријум „ваљаности“ такве оцене. Оцена </w:t>
      </w:r>
      <w:r w:rsidR="00886184" w:rsidRPr="00886184">
        <w:rPr>
          <w:position w:val="-12"/>
        </w:rPr>
        <w:object w:dxaOrig="1840" w:dyaOrig="400">
          <v:shape id="_x0000_i1256" type="#_x0000_t75" style="width:91.7pt;height:19.7pt" o:ole="">
            <v:imagedata r:id="rId526" o:title=""/>
          </v:shape>
          <o:OLEObject Type="Embed" ProgID="Equation.3" ShapeID="_x0000_i1256" DrawAspect="Content" ObjectID="_1459508485" r:id="rId527"/>
        </w:object>
      </w:r>
      <w:r>
        <w:rPr>
          <w:lang w:val="sr-Cyrl-CS"/>
        </w:rPr>
        <w:t xml:space="preserve"> параметра </w:t>
      </w:r>
      <w:r w:rsidR="00886184" w:rsidRPr="00886184">
        <w:rPr>
          <w:position w:val="-6"/>
        </w:rPr>
        <w:object w:dxaOrig="200" w:dyaOrig="279">
          <v:shape id="_x0000_i1257" type="#_x0000_t75" style="width:10.2pt;height:14.25pt" o:ole="">
            <v:imagedata r:id="rId528" o:title=""/>
          </v:shape>
          <o:OLEObject Type="Embed" ProgID="Equation.3" ShapeID="_x0000_i1257" DrawAspect="Content" ObjectID="_1459508486" r:id="rId529"/>
        </w:object>
      </w:r>
      <w:r>
        <w:rPr>
          <w:lang w:val="sr-Cyrl-CS"/>
        </w:rPr>
        <w:t xml:space="preserve"> биће добра ако је у извесном смислу близу праве вредности тог параметра; зато је неопходно утврдити меру </w:t>
      </w:r>
      <w:r w:rsidR="00886184">
        <w:rPr>
          <w:lang w:val="sr-Cyrl-CS"/>
        </w:rPr>
        <w:t>„</w:t>
      </w:r>
      <w:r>
        <w:rPr>
          <w:lang w:val="sr-Cyrl-CS"/>
        </w:rPr>
        <w:t>блиско</w:t>
      </w:r>
      <w:r w:rsidR="00886184">
        <w:rPr>
          <w:lang w:val="sr-Cyrl-CS"/>
        </w:rPr>
        <w:t>сти“ статистике (оцене) и параметра.</w:t>
      </w:r>
    </w:p>
    <w:p w:rsidR="00886184" w:rsidRDefault="00886184" w:rsidP="00CC78ED">
      <w:pPr>
        <w:jc w:val="both"/>
        <w:rPr>
          <w:lang w:val="sr-Cyrl-CS"/>
        </w:rPr>
      </w:pPr>
      <w:r>
        <w:rPr>
          <w:lang w:val="sr-Cyrl-CS"/>
        </w:rPr>
        <w:t>Посматрамо интервал око праве вредности, тј</w:t>
      </w:r>
      <w:r w:rsidR="008F642A" w:rsidRPr="004F6D34">
        <w:rPr>
          <w:lang w:val="ru-RU"/>
        </w:rPr>
        <w:t>.</w:t>
      </w:r>
      <w:r>
        <w:rPr>
          <w:lang w:val="sr-Cyrl-CS"/>
        </w:rPr>
        <w:t xml:space="preserve"> </w:t>
      </w:r>
      <w:r w:rsidR="006763A8" w:rsidRPr="006763A8">
        <w:rPr>
          <w:position w:val="-10"/>
        </w:rPr>
        <w:object w:dxaOrig="2820" w:dyaOrig="340">
          <v:shape id="_x0000_i1258" type="#_x0000_t75" style="width:141.3pt;height:17pt" o:ole="">
            <v:imagedata r:id="rId530" o:title=""/>
          </v:shape>
          <o:OLEObject Type="Embed" ProgID="Equation.3" ShapeID="_x0000_i1258" DrawAspect="Content" ObjectID="_1459508487" r:id="rId531"/>
        </w:object>
      </w:r>
      <w:r>
        <w:rPr>
          <w:lang w:val="sr-Cyrl-CS"/>
        </w:rPr>
        <w:t xml:space="preserve">. Статистика </w:t>
      </w:r>
      <w:r w:rsidR="006763A8" w:rsidRPr="006763A8">
        <w:rPr>
          <w:position w:val="-6"/>
        </w:rPr>
        <w:object w:dxaOrig="200" w:dyaOrig="340">
          <v:shape id="_x0000_i1259" type="#_x0000_t75" style="width:10.2pt;height:17pt" o:ole="">
            <v:imagedata r:id="rId532" o:title=""/>
          </v:shape>
          <o:OLEObject Type="Embed" ProgID="Equation.3" ShapeID="_x0000_i1259" DrawAspect="Content" ObjectID="_1459508488" r:id="rId533"/>
        </w:object>
      </w:r>
      <w:r>
        <w:rPr>
          <w:lang w:val="sr-Cyrl-CS"/>
        </w:rPr>
        <w:t xml:space="preserve"> може узети вредност из овог интервала. Нека је вероватноћа да се то деси једнака </w:t>
      </w:r>
      <w:r w:rsidR="006763A8" w:rsidRPr="006763A8">
        <w:rPr>
          <w:position w:val="-10"/>
        </w:rPr>
        <w:object w:dxaOrig="2160" w:dyaOrig="380">
          <v:shape id="_x0000_i1260" type="#_x0000_t75" style="width:108pt;height:19pt" o:ole="">
            <v:imagedata r:id="rId534" o:title=""/>
          </v:shape>
          <o:OLEObject Type="Embed" ProgID="Equation.3" ShapeID="_x0000_i1260" DrawAspect="Content" ObjectID="_1459508489" r:id="rId535"/>
        </w:object>
      </w:r>
      <w:r>
        <w:rPr>
          <w:lang w:val="sr-Cyrl-CS"/>
        </w:rPr>
        <w:t xml:space="preserve">. </w:t>
      </w:r>
      <w:r>
        <w:rPr>
          <w:lang w:val="sr-Cyrl-CS"/>
        </w:rPr>
        <w:lastRenderedPageBreak/>
        <w:t xml:space="preserve">Посматраћемо сада било какву другу статистику </w:t>
      </w:r>
      <w:r w:rsidR="006763A8" w:rsidRPr="006763A8">
        <w:rPr>
          <w:position w:val="-12"/>
        </w:rPr>
        <w:object w:dxaOrig="1939" w:dyaOrig="400">
          <v:shape id="_x0000_i1261" type="#_x0000_t75" style="width:97.15pt;height:19.7pt" o:ole="">
            <v:imagedata r:id="rId536" o:title=""/>
          </v:shape>
          <o:OLEObject Type="Embed" ProgID="Equation.3" ShapeID="_x0000_i1261" DrawAspect="Content" ObjectID="_1459508490" r:id="rId537"/>
        </w:object>
      </w:r>
      <w:r>
        <w:rPr>
          <w:lang w:val="sr-Cyrl-CS"/>
        </w:rPr>
        <w:t xml:space="preserve"> и одредити вероватноћу </w:t>
      </w:r>
      <w:r w:rsidR="003A1298" w:rsidRPr="006763A8">
        <w:rPr>
          <w:position w:val="-10"/>
        </w:rPr>
        <w:object w:dxaOrig="2220" w:dyaOrig="380">
          <v:shape id="_x0000_i1262" type="#_x0000_t75" style="width:110.7pt;height:19pt" o:ole="">
            <v:imagedata r:id="rId538" o:title=""/>
          </v:shape>
          <o:OLEObject Type="Embed" ProgID="Equation.3" ShapeID="_x0000_i1262" DrawAspect="Content" ObjectID="_1459508491" r:id="rId539"/>
        </w:object>
      </w:r>
      <w:r>
        <w:rPr>
          <w:lang w:val="sr-Cyrl-CS"/>
        </w:rPr>
        <w:t>.</w:t>
      </w:r>
    </w:p>
    <w:p w:rsidR="00886184" w:rsidRDefault="00886184" w:rsidP="00CC78ED">
      <w:pPr>
        <w:jc w:val="both"/>
        <w:rPr>
          <w:lang w:val="sr-Cyrl-CS"/>
        </w:rPr>
      </w:pPr>
      <w:r>
        <w:rPr>
          <w:lang w:val="sr-Cyrl-CS"/>
        </w:rPr>
        <w:t xml:space="preserve">Ако је прва вероватноћа увек </w:t>
      </w:r>
      <w:r>
        <w:rPr>
          <w:u w:val="single"/>
          <w:lang w:val="sr-Cyrl-CS"/>
        </w:rPr>
        <w:t>већа</w:t>
      </w:r>
      <w:r>
        <w:rPr>
          <w:lang w:val="sr-Cyrl-CS"/>
        </w:rPr>
        <w:t xml:space="preserve"> од </w:t>
      </w:r>
      <w:r w:rsidRPr="00886184">
        <w:rPr>
          <w:lang w:val="sr-Cyrl-CS"/>
        </w:rPr>
        <w:t>друге</w:t>
      </w:r>
      <w:r>
        <w:rPr>
          <w:lang w:val="sr-Cyrl-CS"/>
        </w:rPr>
        <w:t xml:space="preserve">, и то за свако </w:t>
      </w:r>
      <w:r w:rsidR="006763A8" w:rsidRPr="006763A8">
        <w:rPr>
          <w:position w:val="-10"/>
        </w:rPr>
        <w:object w:dxaOrig="1340" w:dyaOrig="340">
          <v:shape id="_x0000_i1263" type="#_x0000_t75" style="width:67.25pt;height:17pt" o:ole="">
            <v:imagedata r:id="rId540" o:title=""/>
          </v:shape>
          <o:OLEObject Type="Embed" ProgID="Equation.3" ShapeID="_x0000_i1263" DrawAspect="Content" ObjectID="_1459508492" r:id="rId541"/>
        </w:object>
      </w:r>
      <w:r>
        <w:rPr>
          <w:lang w:val="sr-Cyrl-CS"/>
        </w:rPr>
        <w:t xml:space="preserve"> онда је статистика </w:t>
      </w:r>
      <w:r w:rsidR="006763A8" w:rsidRPr="006763A8">
        <w:rPr>
          <w:position w:val="-6"/>
        </w:rPr>
        <w:object w:dxaOrig="200" w:dyaOrig="340">
          <v:shape id="_x0000_i1264" type="#_x0000_t75" style="width:10.2pt;height:17pt" o:ole="">
            <v:imagedata r:id="rId542" o:title=""/>
          </v:shape>
          <o:OLEObject Type="Embed" ProgID="Equation.3" ShapeID="_x0000_i1264" DrawAspect="Content" ObjectID="_1459508493" r:id="rId543"/>
        </w:object>
      </w:r>
      <w:r>
        <w:rPr>
          <w:lang w:val="sr-Cyrl-CS"/>
        </w:rPr>
        <w:t xml:space="preserve"> боља оцена од статистике </w:t>
      </w:r>
      <w:r w:rsidR="006763A8" w:rsidRPr="006763A8">
        <w:rPr>
          <w:position w:val="-10"/>
        </w:rPr>
        <w:object w:dxaOrig="240" w:dyaOrig="380">
          <v:shape id="_x0000_i1265" type="#_x0000_t75" style="width:12.25pt;height:19pt" o:ole="">
            <v:imagedata r:id="rId544" o:title=""/>
          </v:shape>
          <o:OLEObject Type="Embed" ProgID="Equation.3" ShapeID="_x0000_i1265" DrawAspect="Content" ObjectID="_1459508494" r:id="rId545"/>
        </w:object>
      </w:r>
      <w:r>
        <w:rPr>
          <w:lang w:val="sr-Cyrl-CS"/>
        </w:rPr>
        <w:t xml:space="preserve">. Да би тај услов био испуњен потребно је да варијанса статистике </w:t>
      </w:r>
      <w:r w:rsidR="003A1298" w:rsidRPr="006763A8">
        <w:rPr>
          <w:position w:val="-6"/>
        </w:rPr>
        <w:object w:dxaOrig="200" w:dyaOrig="340">
          <v:shape id="_x0000_i1266" type="#_x0000_t75" style="width:10.2pt;height:17pt" o:ole="">
            <v:imagedata r:id="rId546" o:title=""/>
          </v:shape>
          <o:OLEObject Type="Embed" ProgID="Equation.3" ShapeID="_x0000_i1266" DrawAspect="Content" ObjectID="_1459508495" r:id="rId547"/>
        </w:object>
      </w:r>
      <w:r>
        <w:rPr>
          <w:lang w:val="sr-Cyrl-CS"/>
        </w:rPr>
        <w:t xml:space="preserve"> буде </w:t>
      </w:r>
      <w:r w:rsidRPr="00886184">
        <w:rPr>
          <w:b/>
          <w:lang w:val="sr-Cyrl-CS"/>
        </w:rPr>
        <w:t>мања</w:t>
      </w:r>
      <w:r>
        <w:rPr>
          <w:lang w:val="sr-Cyrl-CS"/>
        </w:rPr>
        <w:t xml:space="preserve"> од варијансе статистике </w:t>
      </w:r>
      <w:r w:rsidR="003A1298" w:rsidRPr="006763A8">
        <w:rPr>
          <w:position w:val="-10"/>
        </w:rPr>
        <w:object w:dxaOrig="240" w:dyaOrig="380">
          <v:shape id="_x0000_i1267" type="#_x0000_t75" style="width:12.25pt;height:19pt" o:ole="">
            <v:imagedata r:id="rId548" o:title=""/>
          </v:shape>
          <o:OLEObject Type="Embed" ProgID="Equation.3" ShapeID="_x0000_i1267" DrawAspect="Content" ObjectID="_1459508496" r:id="rId549"/>
        </w:object>
      </w:r>
      <w:r>
        <w:rPr>
          <w:lang w:val="sr-Cyrl-CS"/>
        </w:rPr>
        <w:t>.</w:t>
      </w:r>
    </w:p>
    <w:p w:rsidR="00886184" w:rsidRDefault="00886184" w:rsidP="00CC78ED">
      <w:pPr>
        <w:jc w:val="both"/>
        <w:rPr>
          <w:lang w:val="sr-Cyrl-CS"/>
        </w:rPr>
      </w:pPr>
      <w:r>
        <w:rPr>
          <w:lang w:val="sr-Cyrl-CS"/>
        </w:rPr>
        <w:t xml:space="preserve">Варијанса статистике која представља непристрасну оцену зове се средња квадратна грешка оцене. Да би оцена </w:t>
      </w:r>
      <w:r w:rsidR="003A1298" w:rsidRPr="003A1298">
        <w:rPr>
          <w:position w:val="-6"/>
        </w:rPr>
        <w:object w:dxaOrig="200" w:dyaOrig="340">
          <v:shape id="_x0000_i1268" type="#_x0000_t75" style="width:10.2pt;height:17pt" o:ole="">
            <v:imagedata r:id="rId550" o:title=""/>
          </v:shape>
          <o:OLEObject Type="Embed" ProgID="Equation.3" ShapeID="_x0000_i1268" DrawAspect="Content" ObjectID="_1459508497" r:id="rId551"/>
        </w:object>
      </w:r>
      <w:r>
        <w:rPr>
          <w:lang w:val="sr-Cyrl-CS"/>
        </w:rPr>
        <w:t xml:space="preserve"> једног параметра </w:t>
      </w:r>
      <w:r w:rsidR="003A1298" w:rsidRPr="003A1298">
        <w:rPr>
          <w:position w:val="-6"/>
        </w:rPr>
        <w:object w:dxaOrig="200" w:dyaOrig="279">
          <v:shape id="_x0000_i1269" type="#_x0000_t75" style="width:10.2pt;height:14.25pt" o:ole="">
            <v:imagedata r:id="rId552" o:title=""/>
          </v:shape>
          <o:OLEObject Type="Embed" ProgID="Equation.3" ShapeID="_x0000_i1269" DrawAspect="Content" ObjectID="_1459508498" r:id="rId553"/>
        </w:object>
      </w:r>
      <w:r>
        <w:rPr>
          <w:lang w:val="sr-Cyrl-CS"/>
        </w:rPr>
        <w:t xml:space="preserve"> била боља од оцене </w:t>
      </w:r>
      <w:r w:rsidR="003A1298" w:rsidRPr="003A1298">
        <w:rPr>
          <w:position w:val="-10"/>
        </w:rPr>
        <w:object w:dxaOrig="240" w:dyaOrig="380">
          <v:shape id="_x0000_i1270" type="#_x0000_t75" style="width:12.25pt;height:19pt" o:ole="">
            <v:imagedata r:id="rId554" o:title=""/>
          </v:shape>
          <o:OLEObject Type="Embed" ProgID="Equation.3" ShapeID="_x0000_i1270" DrawAspect="Content" ObjectID="_1459508499" r:id="rId555"/>
        </w:object>
      </w:r>
      <w:r>
        <w:rPr>
          <w:lang w:val="sr-Cyrl-CS"/>
        </w:rPr>
        <w:t xml:space="preserve"> тог истог параметра, потребно је да: </w:t>
      </w:r>
    </w:p>
    <w:p w:rsidR="00886184" w:rsidRDefault="003A1298" w:rsidP="00886184">
      <w:pPr>
        <w:ind w:left="708"/>
        <w:jc w:val="both"/>
        <w:rPr>
          <w:lang w:val="sr-Cyrl-CS"/>
        </w:rPr>
      </w:pPr>
      <w:r w:rsidRPr="003A1298">
        <w:rPr>
          <w:position w:val="-10"/>
        </w:rPr>
        <w:object w:dxaOrig="3920" w:dyaOrig="440">
          <v:shape id="_x0000_i1271" type="#_x0000_t75" style="width:196.3pt;height:21.75pt" o:ole="">
            <v:imagedata r:id="rId556" o:title=""/>
          </v:shape>
          <o:OLEObject Type="Embed" ProgID="Equation.3" ShapeID="_x0000_i1271" DrawAspect="Content" ObjectID="_1459508500" r:id="rId557"/>
        </w:object>
      </w:r>
      <w:r w:rsidR="00886184">
        <w:rPr>
          <w:lang w:val="sr-Cyrl-CS"/>
        </w:rPr>
        <w:t xml:space="preserve">, тј. потребно је да </w:t>
      </w:r>
      <w:r w:rsidR="00CC78ED">
        <w:rPr>
          <w:lang w:val="sr-Cyrl-CS"/>
        </w:rPr>
        <w:t xml:space="preserve">је њена средња квадратна грешка </w:t>
      </w:r>
      <w:r w:rsidR="00886184">
        <w:rPr>
          <w:lang w:val="sr-Cyrl-CS"/>
        </w:rPr>
        <w:t xml:space="preserve">мања од средње квадратне грешке оцене </w:t>
      </w:r>
      <w:r w:rsidRPr="003A1298">
        <w:rPr>
          <w:position w:val="-10"/>
        </w:rPr>
        <w:object w:dxaOrig="240" w:dyaOrig="380">
          <v:shape id="_x0000_i1272" type="#_x0000_t75" style="width:12.25pt;height:19pt" o:ole="">
            <v:imagedata r:id="rId558" o:title=""/>
          </v:shape>
          <o:OLEObject Type="Embed" ProgID="Equation.3" ShapeID="_x0000_i1272" DrawAspect="Content" ObjectID="_1459508501" r:id="rId559"/>
        </w:object>
      </w:r>
      <w:r w:rsidR="00886184">
        <w:rPr>
          <w:lang w:val="sr-Cyrl-CS"/>
        </w:rPr>
        <w:t>.</w:t>
      </w:r>
    </w:p>
    <w:p w:rsidR="00886184" w:rsidRDefault="00886184" w:rsidP="00CC78ED">
      <w:pPr>
        <w:jc w:val="both"/>
        <w:rPr>
          <w:lang w:val="sr-Cyrl-CS"/>
        </w:rPr>
      </w:pPr>
      <w:r>
        <w:rPr>
          <w:lang w:val="sr-Cyrl-CS"/>
        </w:rPr>
        <w:t>Средња квадратна грешка оцене изражава меру концентрисаности оцене око праве вредности параметра, па је зато пожељно да та концентрисаност буде већа, тј. да средња квадратна грешка оцене буде што мања.</w:t>
      </w:r>
    </w:p>
    <w:p w:rsidR="00886184" w:rsidRDefault="00886184" w:rsidP="00CC78ED">
      <w:pPr>
        <w:jc w:val="both"/>
        <w:rPr>
          <w:lang w:val="sr-Cyrl-CS"/>
        </w:rPr>
      </w:pPr>
      <w:r>
        <w:rPr>
          <w:lang w:val="sr-Cyrl-CS"/>
        </w:rPr>
        <w:t xml:space="preserve">Да би дошли до „најбоље“ непристрасне оцене једног параметра потребно је да у класи свих непристрасних оцена нађемо ону чија </w:t>
      </w:r>
      <w:r>
        <w:rPr>
          <w:u w:val="single"/>
          <w:lang w:val="sr-Cyrl-CS"/>
        </w:rPr>
        <w:t>варијанса</w:t>
      </w:r>
      <w:r>
        <w:rPr>
          <w:lang w:val="sr-Cyrl-CS"/>
        </w:rPr>
        <w:t xml:space="preserve"> има </w:t>
      </w:r>
      <w:r>
        <w:rPr>
          <w:u w:val="single"/>
          <w:lang w:val="sr-Cyrl-CS"/>
        </w:rPr>
        <w:t>минималну вредност</w:t>
      </w:r>
      <w:r>
        <w:rPr>
          <w:lang w:val="sr-Cyrl-CS"/>
        </w:rPr>
        <w:t xml:space="preserve">, тј. за коју је: </w:t>
      </w:r>
      <w:r w:rsidR="003A1298" w:rsidRPr="003A1298">
        <w:rPr>
          <w:position w:val="-12"/>
        </w:rPr>
        <w:object w:dxaOrig="1620" w:dyaOrig="400">
          <v:shape id="_x0000_i1273" type="#_x0000_t75" style="width:80.85pt;height:19.7pt" o:ole="">
            <v:imagedata r:id="rId560" o:title=""/>
          </v:shape>
          <o:OLEObject Type="Embed" ProgID="Equation.3" ShapeID="_x0000_i1273" DrawAspect="Content" ObjectID="_1459508502" r:id="rId561"/>
        </w:object>
      </w:r>
      <w:r>
        <w:rPr>
          <w:lang w:val="sr-Cyrl-CS"/>
        </w:rPr>
        <w:t xml:space="preserve"> (где је </w:t>
      </w:r>
      <w:r w:rsidR="003A1298" w:rsidRPr="003B3F0B">
        <w:rPr>
          <w:position w:val="-12"/>
        </w:rPr>
        <w:object w:dxaOrig="240" w:dyaOrig="400">
          <v:shape id="_x0000_i1274" type="#_x0000_t75" style="width:12.25pt;height:19.7pt" o:ole="">
            <v:imagedata r:id="rId562" o:title=""/>
          </v:shape>
          <o:OLEObject Type="Embed" ProgID="Equation.3" ShapeID="_x0000_i1274" DrawAspect="Content" ObjectID="_1459508503" r:id="rId563"/>
        </w:object>
      </w:r>
      <w:r>
        <w:rPr>
          <w:lang w:val="sr-Cyrl-CS"/>
        </w:rPr>
        <w:t xml:space="preserve"> било каква непристрасна оцена параметра </w:t>
      </w:r>
      <w:r w:rsidR="003A1298" w:rsidRPr="003A1298">
        <w:rPr>
          <w:position w:val="-6"/>
        </w:rPr>
        <w:object w:dxaOrig="200" w:dyaOrig="279">
          <v:shape id="_x0000_i1275" type="#_x0000_t75" style="width:10.2pt;height:14.25pt" o:ole="">
            <v:imagedata r:id="rId564" o:title=""/>
          </v:shape>
          <o:OLEObject Type="Embed" ProgID="Equation.3" ShapeID="_x0000_i1275" DrawAspect="Content" ObjectID="_1459508504" r:id="rId565"/>
        </w:object>
      </w:r>
      <w:r>
        <w:rPr>
          <w:lang w:val="sr-Cyrl-CS"/>
        </w:rPr>
        <w:t>).</w:t>
      </w:r>
    </w:p>
    <w:p w:rsidR="00886184" w:rsidRPr="00886184" w:rsidRDefault="00886184" w:rsidP="00CC78ED">
      <w:pPr>
        <w:jc w:val="both"/>
        <w:rPr>
          <w:lang w:val="sr-Cyrl-CS"/>
        </w:rPr>
      </w:pPr>
      <w:r>
        <w:rPr>
          <w:lang w:val="sr-Cyrl-CS"/>
        </w:rPr>
        <w:t xml:space="preserve">Непристрасна оцена са минималном варијансом је </w:t>
      </w:r>
      <w:r>
        <w:rPr>
          <w:u w:val="single"/>
          <w:lang w:val="sr-Cyrl-CS"/>
        </w:rPr>
        <w:t>оптимална оцена</w:t>
      </w:r>
      <w:r>
        <w:rPr>
          <w:lang w:val="sr-Cyrl-CS"/>
        </w:rPr>
        <w:t xml:space="preserve"> параметра </w:t>
      </w:r>
      <w:r w:rsidR="003A1298" w:rsidRPr="003A1298">
        <w:rPr>
          <w:position w:val="-6"/>
        </w:rPr>
        <w:object w:dxaOrig="200" w:dyaOrig="279">
          <v:shape id="_x0000_i1276" type="#_x0000_t75" style="width:10.2pt;height:14.25pt" o:ole="">
            <v:imagedata r:id="rId566" o:title=""/>
          </v:shape>
          <o:OLEObject Type="Embed" ProgID="Equation.3" ShapeID="_x0000_i1276" DrawAspect="Content" ObjectID="_1459508505" r:id="rId567"/>
        </w:object>
      </w:r>
      <w:r>
        <w:rPr>
          <w:lang w:val="sr-Cyrl-CS"/>
        </w:rPr>
        <w:t xml:space="preserve"> у класи непристрасних оцена.</w:t>
      </w:r>
    </w:p>
    <w:p w:rsidR="00886184" w:rsidRDefault="00CC78ED" w:rsidP="00CC78ED">
      <w:pPr>
        <w:tabs>
          <w:tab w:val="left" w:pos="2445"/>
        </w:tabs>
        <w:ind w:left="708"/>
        <w:jc w:val="both"/>
        <w:rPr>
          <w:b/>
          <w:lang w:val="sr-Cyrl-CS"/>
        </w:rPr>
      </w:pPr>
      <w:r>
        <w:rPr>
          <w:lang w:val="sr-Cyrl-CS"/>
        </w:rPr>
        <w:tab/>
      </w:r>
    </w:p>
    <w:p w:rsidR="00C023F3" w:rsidRPr="00C023F3" w:rsidRDefault="00C023F3" w:rsidP="00C023F3">
      <w:pPr>
        <w:jc w:val="both"/>
        <w:rPr>
          <w:b/>
          <w:lang w:val="sr-Cyrl-CS"/>
        </w:rPr>
      </w:pPr>
    </w:p>
    <w:p w:rsidR="00214357" w:rsidRPr="00A00402" w:rsidRDefault="00A00402" w:rsidP="00A00402">
      <w:pPr>
        <w:jc w:val="both"/>
        <w:rPr>
          <w:b/>
          <w:u w:val="single"/>
          <w:lang w:val="en-US"/>
        </w:rPr>
      </w:pPr>
      <w:r>
        <w:rPr>
          <w:b/>
          <w:u w:val="single"/>
          <w:lang w:val="sr-Cyrl-CS"/>
        </w:rPr>
        <w:t>Ефикасн</w:t>
      </w:r>
      <w:r>
        <w:rPr>
          <w:b/>
          <w:u w:val="single"/>
          <w:lang w:val="en-US"/>
        </w:rPr>
        <w:t>e</w:t>
      </w:r>
      <w:r>
        <w:rPr>
          <w:b/>
          <w:u w:val="single"/>
          <w:lang w:val="sr-Cyrl-CS"/>
        </w:rPr>
        <w:t xml:space="preserve"> оцен</w:t>
      </w:r>
      <w:r>
        <w:rPr>
          <w:b/>
          <w:u w:val="single"/>
          <w:lang w:val="en-US"/>
        </w:rPr>
        <w:t>e</w:t>
      </w:r>
    </w:p>
    <w:p w:rsidR="00444D46" w:rsidRDefault="00444D46" w:rsidP="00444D46">
      <w:pPr>
        <w:jc w:val="both"/>
        <w:rPr>
          <w:lang w:val="sr-Cyrl-CS"/>
        </w:rPr>
      </w:pPr>
    </w:p>
    <w:p w:rsidR="00214357" w:rsidRDefault="00FC43C7" w:rsidP="00444D46">
      <w:pPr>
        <w:jc w:val="both"/>
        <w:rPr>
          <w:lang w:val="sr-Cyrl-CS"/>
        </w:rPr>
      </w:pPr>
      <w:r>
        <w:rPr>
          <w:lang w:val="sr-Cyrl-CS"/>
        </w:rPr>
        <w:t xml:space="preserve">За параметар </w:t>
      </w:r>
      <w:r w:rsidRPr="00FC43C7">
        <w:rPr>
          <w:position w:val="-6"/>
        </w:rPr>
        <w:object w:dxaOrig="200" w:dyaOrig="279">
          <v:shape id="_x0000_i1277" type="#_x0000_t75" style="width:10.2pt;height:14.25pt" o:ole="">
            <v:imagedata r:id="rId568" o:title=""/>
          </v:shape>
          <o:OLEObject Type="Embed" ProgID="Equation.3" ShapeID="_x0000_i1277" DrawAspect="Content" ObjectID="_1459508506" r:id="rId569"/>
        </w:object>
      </w:r>
      <w:r>
        <w:rPr>
          <w:lang w:val="sr-Cyrl-CS"/>
        </w:rPr>
        <w:t xml:space="preserve"> популације потребно је наћи његову оцену </w:t>
      </w:r>
      <w:r w:rsidR="00D47C28" w:rsidRPr="00FC43C7">
        <w:rPr>
          <w:position w:val="-12"/>
        </w:rPr>
        <w:object w:dxaOrig="1800" w:dyaOrig="400">
          <v:shape id="_x0000_i1278" type="#_x0000_t75" style="width:90.35pt;height:19.7pt" o:ole="">
            <v:imagedata r:id="rId570" o:title=""/>
          </v:shape>
          <o:OLEObject Type="Embed" ProgID="Equation.3" ShapeID="_x0000_i1278" DrawAspect="Content" ObjectID="_1459508507" r:id="rId571"/>
        </w:object>
      </w:r>
      <w:r>
        <w:rPr>
          <w:lang w:val="sr-Cyrl-CS"/>
        </w:rPr>
        <w:t xml:space="preserve">. Та оцена ће бити боља ако је њена варијанса мања (када је то непристранса оцена), зато израз </w:t>
      </w:r>
      <w:r w:rsidR="00D47C28" w:rsidRPr="00D47C28">
        <w:rPr>
          <w:position w:val="-10"/>
        </w:rPr>
        <w:object w:dxaOrig="920" w:dyaOrig="440">
          <v:shape id="_x0000_i1279" type="#_x0000_t75" style="width:46.2pt;height:21.75pt" o:ole="">
            <v:imagedata r:id="rId572" o:title=""/>
          </v:shape>
          <o:OLEObject Type="Embed" ProgID="Equation.3" ShapeID="_x0000_i1279" DrawAspect="Content" ObjectID="_1459508508" r:id="rId573"/>
        </w:object>
      </w:r>
      <w:r>
        <w:rPr>
          <w:lang w:val="sr-Cyrl-CS"/>
        </w:rPr>
        <w:t xml:space="preserve">, тј. средњу квадратну грешку оцене можемо сматрати као </w:t>
      </w:r>
      <w:r>
        <w:rPr>
          <w:b/>
          <w:lang w:val="sr-Cyrl-CS"/>
        </w:rPr>
        <w:t>меру ефикасности те оцене</w:t>
      </w:r>
      <w:r>
        <w:rPr>
          <w:lang w:val="sr-Cyrl-CS"/>
        </w:rPr>
        <w:t xml:space="preserve"> – што је та вредност ближа нули, то оцена ефикаснија.</w:t>
      </w:r>
    </w:p>
    <w:p w:rsidR="00FC43C7" w:rsidRDefault="00FC43C7" w:rsidP="00444D46">
      <w:pPr>
        <w:jc w:val="both"/>
        <w:rPr>
          <w:lang w:val="sr-Cyrl-CS"/>
        </w:rPr>
      </w:pPr>
      <w:r>
        <w:rPr>
          <w:lang w:val="sr-Cyrl-CS"/>
        </w:rPr>
        <w:t xml:space="preserve">За праву меру ефикасности једне оцене потребно је упоредити ову средњу квадратну грешку са сличним показатељима, посматамо ону оцену </w:t>
      </w:r>
      <w:r w:rsidR="00D47C28" w:rsidRPr="00D47C28">
        <w:rPr>
          <w:position w:val="-12"/>
        </w:rPr>
        <w:object w:dxaOrig="260" w:dyaOrig="400">
          <v:shape id="_x0000_i1280" type="#_x0000_t75" style="width:12.9pt;height:19.7pt" o:ole="">
            <v:imagedata r:id="rId574" o:title=""/>
          </v:shape>
          <o:OLEObject Type="Embed" ProgID="Equation.3" ShapeID="_x0000_i1280" DrawAspect="Content" ObjectID="_1459508509" r:id="rId575"/>
        </w:object>
      </w:r>
      <w:r>
        <w:rPr>
          <w:lang w:val="sr-Cyrl-CS"/>
        </w:rPr>
        <w:t xml:space="preserve"> која ће имати најмању средњу квадратну грешку: </w:t>
      </w:r>
      <w:r w:rsidR="00D47C28" w:rsidRPr="00D47C28">
        <w:rPr>
          <w:position w:val="-12"/>
        </w:rPr>
        <w:object w:dxaOrig="2540" w:dyaOrig="460">
          <v:shape id="_x0000_i1281" type="#_x0000_t75" style="width:127pt;height:23.1pt" o:ole="">
            <v:imagedata r:id="rId576" o:title=""/>
          </v:shape>
          <o:OLEObject Type="Embed" ProgID="Equation.3" ShapeID="_x0000_i1281" DrawAspect="Content" ObjectID="_1459508510" r:id="rId577"/>
        </w:object>
      </w:r>
      <w:r>
        <w:rPr>
          <w:lang w:val="sr-Cyrl-CS"/>
        </w:rPr>
        <w:t>.</w:t>
      </w:r>
    </w:p>
    <w:p w:rsidR="00FC43C7" w:rsidRDefault="00FC43C7" w:rsidP="00444D46">
      <w:pPr>
        <w:jc w:val="both"/>
        <w:rPr>
          <w:lang w:val="sr-Cyrl-CS"/>
        </w:rPr>
      </w:pPr>
      <w:r>
        <w:rPr>
          <w:b/>
          <w:lang w:val="sr-Cyrl-CS"/>
        </w:rPr>
        <w:t xml:space="preserve">Ефикасност оцене </w:t>
      </w:r>
      <w:r w:rsidR="00D47C28" w:rsidRPr="00BD6BF1">
        <w:rPr>
          <w:position w:val="-6"/>
        </w:rPr>
        <w:object w:dxaOrig="200" w:dyaOrig="340">
          <v:shape id="_x0000_i1282" type="#_x0000_t75" style="width:10.2pt;height:17pt" o:ole="">
            <v:imagedata r:id="rId578" o:title=""/>
          </v:shape>
          <o:OLEObject Type="Embed" ProgID="Equation.3" ShapeID="_x0000_i1282" DrawAspect="Content" ObjectID="_1459508511" r:id="rId579"/>
        </w:object>
      </w:r>
      <w:r>
        <w:rPr>
          <w:lang w:val="sr-Cyrl-CS"/>
        </w:rPr>
        <w:t xml:space="preserve"> параметра </w:t>
      </w:r>
      <w:r w:rsidRPr="00BD6BF1">
        <w:rPr>
          <w:position w:val="-6"/>
        </w:rPr>
        <w:object w:dxaOrig="200" w:dyaOrig="279">
          <v:shape id="_x0000_i1283" type="#_x0000_t75" style="width:10.2pt;height:14.25pt" o:ole="">
            <v:imagedata r:id="rId580" o:title=""/>
          </v:shape>
          <o:OLEObject Type="Embed" ProgID="Equation.3" ShapeID="_x0000_i1283" DrawAspect="Content" ObjectID="_1459508512" r:id="rId581"/>
        </w:object>
      </w:r>
      <w:r>
        <w:rPr>
          <w:lang w:val="sr-Cyrl-CS"/>
        </w:rPr>
        <w:t xml:space="preserve"> је количник минималне средње квадратне грешке и средње квадратне грешке оцене </w:t>
      </w:r>
      <w:r w:rsidR="00D47C28" w:rsidRPr="00BD6BF1">
        <w:rPr>
          <w:position w:val="-6"/>
        </w:rPr>
        <w:object w:dxaOrig="200" w:dyaOrig="340">
          <v:shape id="_x0000_i1284" type="#_x0000_t75" style="width:10.2pt;height:17pt" o:ole="">
            <v:imagedata r:id="rId582" o:title=""/>
          </v:shape>
          <o:OLEObject Type="Embed" ProgID="Equation.3" ShapeID="_x0000_i1284" DrawAspect="Content" ObjectID="_1459508513" r:id="rId583"/>
        </w:object>
      </w:r>
      <w:r>
        <w:rPr>
          <w:lang w:val="sr-Cyrl-CS"/>
        </w:rPr>
        <w:t xml:space="preserve">, тј: </w:t>
      </w:r>
      <w:r w:rsidR="00D47C28" w:rsidRPr="00D47C28">
        <w:rPr>
          <w:position w:val="-36"/>
        </w:rPr>
        <w:object w:dxaOrig="1840" w:dyaOrig="840">
          <v:shape id="_x0000_i1285" type="#_x0000_t75" style="width:91.7pt;height:42.1pt" o:ole="">
            <v:imagedata r:id="rId584" o:title=""/>
          </v:shape>
          <o:OLEObject Type="Embed" ProgID="Equation.3" ShapeID="_x0000_i1285" DrawAspect="Content" ObjectID="_1459508514" r:id="rId585"/>
        </w:object>
      </w:r>
    </w:p>
    <w:p w:rsidR="00FC43C7" w:rsidRDefault="00FC43C7" w:rsidP="00444D46">
      <w:pPr>
        <w:jc w:val="both"/>
        <w:rPr>
          <w:lang w:val="sr-Cyrl-CS"/>
        </w:rPr>
      </w:pPr>
      <w:r>
        <w:rPr>
          <w:lang w:val="sr-Cyrl-CS"/>
        </w:rPr>
        <w:t xml:space="preserve">Ако се посматрају само </w:t>
      </w:r>
      <w:r>
        <w:rPr>
          <w:u w:val="single"/>
          <w:lang w:val="sr-Cyrl-CS"/>
        </w:rPr>
        <w:t>непристрасне</w:t>
      </w:r>
      <w:r>
        <w:rPr>
          <w:lang w:val="sr-Cyrl-CS"/>
        </w:rPr>
        <w:t xml:space="preserve">, онда је ефикасност оцене </w:t>
      </w:r>
      <w:r w:rsidR="00D47C28" w:rsidRPr="00BD6BF1">
        <w:rPr>
          <w:position w:val="-6"/>
        </w:rPr>
        <w:object w:dxaOrig="200" w:dyaOrig="340">
          <v:shape id="_x0000_i1286" type="#_x0000_t75" style="width:10.2pt;height:17pt" o:ole="">
            <v:imagedata r:id="rId586" o:title=""/>
          </v:shape>
          <o:OLEObject Type="Embed" ProgID="Equation.3" ShapeID="_x0000_i1286" DrawAspect="Content" ObjectID="_1459508515" r:id="rId587"/>
        </w:object>
      </w:r>
      <w:r>
        <w:rPr>
          <w:lang w:val="sr-Cyrl-CS"/>
        </w:rPr>
        <w:t xml:space="preserve"> количник варијанси: </w:t>
      </w:r>
      <w:r w:rsidR="00D47C28" w:rsidRPr="00D47C28">
        <w:rPr>
          <w:position w:val="-28"/>
        </w:rPr>
        <w:object w:dxaOrig="1560" w:dyaOrig="720">
          <v:shape id="_x0000_i1287" type="#_x0000_t75" style="width:78.1pt;height:36pt" o:ole="">
            <v:imagedata r:id="rId588" o:title=""/>
          </v:shape>
          <o:OLEObject Type="Embed" ProgID="Equation.3" ShapeID="_x0000_i1287" DrawAspect="Content" ObjectID="_1459508516" r:id="rId589"/>
        </w:object>
      </w:r>
    </w:p>
    <w:p w:rsidR="00FC43C7" w:rsidRDefault="00FC43C7" w:rsidP="00444D46">
      <w:pPr>
        <w:jc w:val="both"/>
        <w:rPr>
          <w:lang w:val="sr-Cyrl-CS"/>
        </w:rPr>
      </w:pPr>
      <w:r>
        <w:rPr>
          <w:lang w:val="sr-Cyrl-CS"/>
        </w:rPr>
        <w:t xml:space="preserve">Ефикасност оцене је број који испуњава услов </w:t>
      </w:r>
      <w:r w:rsidR="00D47C28" w:rsidRPr="00D47C28">
        <w:rPr>
          <w:position w:val="-10"/>
        </w:rPr>
        <w:object w:dxaOrig="1260" w:dyaOrig="380">
          <v:shape id="_x0000_i1288" type="#_x0000_t75" style="width:63.15pt;height:19pt" o:ole="">
            <v:imagedata r:id="rId590" o:title=""/>
          </v:shape>
          <o:OLEObject Type="Embed" ProgID="Equation.3" ShapeID="_x0000_i1288" DrawAspect="Content" ObjectID="_1459508517" r:id="rId591"/>
        </w:object>
      </w:r>
      <w:r>
        <w:rPr>
          <w:lang w:val="sr-Cyrl-CS"/>
        </w:rPr>
        <w:t xml:space="preserve">. Када је </w:t>
      </w:r>
      <w:r w:rsidR="00D47C28" w:rsidRPr="00D47C28">
        <w:rPr>
          <w:position w:val="-10"/>
        </w:rPr>
        <w:object w:dxaOrig="920" w:dyaOrig="380">
          <v:shape id="_x0000_i1289" type="#_x0000_t75" style="width:46.2pt;height:19pt" o:ole="">
            <v:imagedata r:id="rId592" o:title=""/>
          </v:shape>
          <o:OLEObject Type="Embed" ProgID="Equation.3" ShapeID="_x0000_i1289" DrawAspect="Content" ObjectID="_1459508518" r:id="rId593"/>
        </w:object>
      </w:r>
      <w:r>
        <w:rPr>
          <w:lang w:val="sr-Cyrl-CS"/>
        </w:rPr>
        <w:t xml:space="preserve"> кажемо да је </w:t>
      </w:r>
      <w:r w:rsidR="00D47C28" w:rsidRPr="00BD6BF1">
        <w:rPr>
          <w:position w:val="-6"/>
        </w:rPr>
        <w:object w:dxaOrig="200" w:dyaOrig="340">
          <v:shape id="_x0000_i1290" type="#_x0000_t75" style="width:10.2pt;height:17pt" o:ole="">
            <v:imagedata r:id="rId594" o:title=""/>
          </v:shape>
          <o:OLEObject Type="Embed" ProgID="Equation.3" ShapeID="_x0000_i1290" DrawAspect="Content" ObjectID="_1459508519" r:id="rId595"/>
        </w:object>
      </w:r>
      <w:r>
        <w:rPr>
          <w:lang w:val="sr-Cyrl-CS"/>
        </w:rPr>
        <w:t xml:space="preserve"> ефикасна оцена параметра </w:t>
      </w:r>
      <w:r w:rsidRPr="00BD6BF1">
        <w:rPr>
          <w:position w:val="-6"/>
        </w:rPr>
        <w:object w:dxaOrig="200" w:dyaOrig="279">
          <v:shape id="_x0000_i1291" type="#_x0000_t75" style="width:10.2pt;height:14.25pt" o:ole="">
            <v:imagedata r:id="rId596" o:title=""/>
          </v:shape>
          <o:OLEObject Type="Embed" ProgID="Equation.3" ShapeID="_x0000_i1291" DrawAspect="Content" ObjectID="_1459508520" r:id="rId597"/>
        </w:object>
      </w:r>
      <w:r>
        <w:rPr>
          <w:lang w:val="sr-Cyrl-CS"/>
        </w:rPr>
        <w:t>.</w:t>
      </w:r>
    </w:p>
    <w:p w:rsidR="00CC78ED" w:rsidRDefault="00CC78ED" w:rsidP="00214357">
      <w:pPr>
        <w:ind w:left="708"/>
        <w:jc w:val="both"/>
        <w:rPr>
          <w:lang w:val="sr-Cyrl-CS"/>
        </w:rPr>
      </w:pPr>
    </w:p>
    <w:p w:rsidR="00CC78ED" w:rsidRDefault="00CC78ED" w:rsidP="00444D46">
      <w:pPr>
        <w:jc w:val="both"/>
        <w:rPr>
          <w:b/>
          <w:u w:val="single"/>
          <w:lang w:val="sr-Cyrl-CS"/>
        </w:rPr>
      </w:pPr>
      <w:r w:rsidRPr="00444D46">
        <w:rPr>
          <w:b/>
          <w:u w:val="single"/>
          <w:lang w:val="sr-Cyrl-CS"/>
        </w:rPr>
        <w:t>Асимптотски ефикасне оцене</w:t>
      </w:r>
    </w:p>
    <w:p w:rsidR="00444D46" w:rsidRDefault="00BA25E3" w:rsidP="00444D46">
      <w:pPr>
        <w:jc w:val="both"/>
        <w:rPr>
          <w:lang w:val="sr-Cyrl-CS"/>
        </w:rPr>
      </w:pPr>
      <w:r>
        <w:rPr>
          <w:lang w:val="sr-Cyrl-CS"/>
        </w:rPr>
        <w:t>....</w:t>
      </w:r>
    </w:p>
    <w:p w:rsidR="005A29B4" w:rsidRPr="00BA25E3" w:rsidRDefault="00BA25E3" w:rsidP="00444D46">
      <w:pPr>
        <w:jc w:val="both"/>
        <w:rPr>
          <w:lang w:val="sr-Cyrl-CS"/>
        </w:rPr>
      </w:pPr>
      <w:r>
        <w:rPr>
          <w:lang w:val="sr-Cyrl-CS"/>
        </w:rPr>
        <w:t>Књига стр 54,55..</w:t>
      </w:r>
    </w:p>
    <w:p w:rsidR="005A29B4" w:rsidRDefault="005A29B4" w:rsidP="005A29B4">
      <w:pPr>
        <w:jc w:val="both"/>
        <w:rPr>
          <w:b/>
          <w:u w:val="single"/>
          <w:lang/>
        </w:rPr>
      </w:pPr>
      <w:r w:rsidRPr="00A00402">
        <w:rPr>
          <w:b/>
          <w:u w:val="single"/>
          <w:lang/>
        </w:rPr>
        <w:t>Довољне статистике</w:t>
      </w:r>
    </w:p>
    <w:p w:rsidR="005A29B4" w:rsidRPr="000818F3" w:rsidRDefault="005A29B4" w:rsidP="005A29B4">
      <w:pPr>
        <w:jc w:val="both"/>
        <w:rPr>
          <w:lang/>
        </w:rPr>
      </w:pPr>
      <w:r>
        <w:rPr>
          <w:lang/>
        </w:rPr>
        <w:t>...књига стр 62,63</w:t>
      </w:r>
    </w:p>
    <w:p w:rsidR="005A29B4" w:rsidRDefault="005A29B4" w:rsidP="005A29B4">
      <w:pPr>
        <w:jc w:val="both"/>
        <w:rPr>
          <w:b/>
          <w:u w:val="single"/>
          <w:lang/>
        </w:rPr>
      </w:pPr>
      <w:r w:rsidRPr="00A00402">
        <w:rPr>
          <w:b/>
          <w:u w:val="single"/>
          <w:lang/>
        </w:rPr>
        <w:t>Статистички модели са довољним статистикама</w:t>
      </w:r>
    </w:p>
    <w:p w:rsidR="005A29B4" w:rsidRDefault="005A29B4" w:rsidP="005A29B4">
      <w:pPr>
        <w:jc w:val="both"/>
        <w:rPr>
          <w:lang/>
        </w:rPr>
      </w:pPr>
      <w:r w:rsidRPr="0074704D">
        <w:rPr>
          <w:lang/>
        </w:rPr>
        <w:t>...</w:t>
      </w:r>
      <w:r>
        <w:rPr>
          <w:lang/>
        </w:rPr>
        <w:t xml:space="preserve"> књига стр 64,65,66</w:t>
      </w:r>
    </w:p>
    <w:p w:rsidR="00587B3E" w:rsidRPr="005A29B4" w:rsidRDefault="00587B3E" w:rsidP="006A4A2B">
      <w:pPr>
        <w:jc w:val="both"/>
        <w:rPr>
          <w:lang/>
        </w:rPr>
      </w:pPr>
    </w:p>
    <w:p w:rsidR="004E389F" w:rsidRPr="004E389F" w:rsidRDefault="004E389F" w:rsidP="00A00402">
      <w:pPr>
        <w:pStyle w:val="ListParagraph"/>
        <w:numPr>
          <w:ilvl w:val="0"/>
          <w:numId w:val="29"/>
        </w:numPr>
        <w:jc w:val="both"/>
        <w:rPr>
          <w:b/>
          <w:lang w:val="sr-Cyrl-CS"/>
        </w:rPr>
      </w:pPr>
      <w:r w:rsidRPr="004E389F">
        <w:rPr>
          <w:b/>
          <w:lang w:val="sr-Cyrl-CS"/>
        </w:rPr>
        <w:lastRenderedPageBreak/>
        <w:t>Модели расподела и оцена</w:t>
      </w:r>
    </w:p>
    <w:p w:rsidR="004E389F" w:rsidRPr="004E389F" w:rsidRDefault="004E389F" w:rsidP="004E389F">
      <w:pPr>
        <w:pStyle w:val="ListParagraph"/>
        <w:jc w:val="both"/>
      </w:pPr>
    </w:p>
    <w:p w:rsidR="00214357" w:rsidRDefault="00214357" w:rsidP="004E389F">
      <w:pPr>
        <w:jc w:val="both"/>
        <w:rPr>
          <w:b/>
          <w:u w:val="single"/>
          <w:lang w:val="sr-Cyrl-CS"/>
        </w:rPr>
      </w:pPr>
      <w:r w:rsidRPr="004E389F">
        <w:rPr>
          <w:b/>
          <w:u w:val="single"/>
          <w:lang w:val="sr-Cyrl-CS"/>
        </w:rPr>
        <w:t>Метод максималне веродостојности</w:t>
      </w:r>
    </w:p>
    <w:p w:rsidR="00D47C28" w:rsidRPr="005A29B4" w:rsidRDefault="004E389F" w:rsidP="004E389F">
      <w:pPr>
        <w:jc w:val="both"/>
      </w:pPr>
      <w:r>
        <w:rPr>
          <w:lang w:val="sr-Cyrl-CS"/>
        </w:rPr>
        <w:t>Најважнији општи метод оцењивања.</w:t>
      </w:r>
      <w:r w:rsidR="005A29B4">
        <w:rPr>
          <w:lang/>
        </w:rPr>
        <w:t xml:space="preserve"> </w:t>
      </w:r>
      <w:r w:rsidR="00D47C28">
        <w:rPr>
          <w:lang w:val="sr-Cyrl-CS"/>
        </w:rPr>
        <w:t xml:space="preserve">За узорак </w:t>
      </w:r>
      <w:r w:rsidR="004C7BB0" w:rsidRPr="004C7BB0">
        <w:rPr>
          <w:position w:val="-12"/>
        </w:rPr>
        <w:object w:dxaOrig="1280" w:dyaOrig="360">
          <v:shape id="_x0000_i1292" type="#_x0000_t75" style="width:63.85pt;height:18.35pt" o:ole="">
            <v:imagedata r:id="rId598" o:title=""/>
          </v:shape>
          <o:OLEObject Type="Embed" ProgID="Equation.3" ShapeID="_x0000_i1292" DrawAspect="Content" ObjectID="_1459508521" r:id="rId599"/>
        </w:object>
      </w:r>
      <w:r w:rsidR="00D47C28">
        <w:rPr>
          <w:lang w:val="sr-Cyrl-CS"/>
        </w:rPr>
        <w:t xml:space="preserve"> функција веродостојности је функција облика: </w:t>
      </w:r>
      <w:r w:rsidR="005A29B4">
        <w:rPr>
          <w:lang/>
        </w:rPr>
        <w:t xml:space="preserve"> </w:t>
      </w:r>
      <w:r w:rsidR="004C7BB0" w:rsidRPr="004C7BB0">
        <w:rPr>
          <w:position w:val="-28"/>
        </w:rPr>
        <w:object w:dxaOrig="3879" w:dyaOrig="680">
          <v:shape id="_x0000_i1488" type="#_x0000_t75" style="width:194.25pt;height:33.95pt" o:ole="">
            <v:imagedata r:id="rId600" o:title=""/>
          </v:shape>
          <o:OLEObject Type="Embed" ProgID="Equation.3" ShapeID="_x0000_i1488" DrawAspect="Content" ObjectID="_1459508522" r:id="rId601"/>
        </w:object>
      </w:r>
      <w:r w:rsidR="00D47C28">
        <w:rPr>
          <w:lang w:val="sr-Cyrl-CS"/>
        </w:rPr>
        <w:t xml:space="preserve"> при чему је </w:t>
      </w:r>
      <w:r w:rsidR="004C7BB0" w:rsidRPr="00BD6BF1">
        <w:rPr>
          <w:position w:val="-12"/>
        </w:rPr>
        <w:object w:dxaOrig="1420" w:dyaOrig="360">
          <v:shape id="_x0000_i1293" type="#_x0000_t75" style="width:71.3pt;height:18.35pt" o:ole="">
            <v:imagedata r:id="rId602" o:title=""/>
          </v:shape>
          <o:OLEObject Type="Embed" ProgID="Equation.3" ShapeID="_x0000_i1293" DrawAspect="Content" ObjectID="_1459508523" r:id="rId603"/>
        </w:object>
      </w:r>
      <w:r w:rsidR="00D47C28">
        <w:rPr>
          <w:lang w:val="sr-Cyrl-CS"/>
        </w:rPr>
        <w:t xml:space="preserve"> модел расподеле случајне променљиве </w:t>
      </w:r>
      <w:r w:rsidR="00D47C28" w:rsidRPr="00C023F3">
        <w:rPr>
          <w:i/>
          <w:lang w:val="sr-Cyrl-CS"/>
        </w:rPr>
        <w:t>Х</w:t>
      </w:r>
      <w:r w:rsidR="00D47C28">
        <w:rPr>
          <w:lang w:val="sr-Cyrl-CS"/>
        </w:rPr>
        <w:t xml:space="preserve"> на популацији</w:t>
      </w:r>
      <w:r w:rsidR="004C7BB0">
        <w:rPr>
          <w:lang w:val="sr-Cyrl-CS"/>
        </w:rPr>
        <w:t>.</w:t>
      </w:r>
      <w:r w:rsidR="005A29B4">
        <w:rPr>
          <w:lang/>
        </w:rPr>
        <w:t xml:space="preserve"> </w:t>
      </w:r>
      <w:r w:rsidR="00D47C28">
        <w:rPr>
          <w:lang w:val="sr-Cyrl-CS"/>
        </w:rPr>
        <w:t xml:space="preserve">За измерене вредности у узорку, функција </w:t>
      </w:r>
      <w:r w:rsidR="00D47C28" w:rsidRPr="00C023F3">
        <w:rPr>
          <w:i/>
        </w:rPr>
        <w:t>L</w:t>
      </w:r>
      <w:r w:rsidR="00D47C28">
        <w:rPr>
          <w:lang w:val="sr-Cyrl-CS"/>
        </w:rPr>
        <w:t xml:space="preserve"> ће бити функција параметра модела.</w:t>
      </w:r>
    </w:p>
    <w:p w:rsidR="004C7BB0" w:rsidRDefault="004C7BB0" w:rsidP="004E389F">
      <w:pPr>
        <w:jc w:val="both"/>
        <w:rPr>
          <w:lang w:val="sr-Cyrl-CS"/>
        </w:rPr>
      </w:pPr>
      <w:r>
        <w:rPr>
          <w:lang w:val="sr-Cyrl-CS"/>
        </w:rPr>
        <w:t xml:space="preserve">Метод максималне веродостојности је метод избора једне вредности параметра модела као оцене тих параметара, али тако да функција веродостојности има што већу вредност. Пошто функција </w:t>
      </w:r>
      <w:r w:rsidR="002B2BC5" w:rsidRPr="002B2BC5">
        <w:rPr>
          <w:position w:val="-10"/>
        </w:rPr>
        <w:object w:dxaOrig="560" w:dyaOrig="320">
          <v:shape id="_x0000_i1294" type="#_x0000_t75" style="width:27.85pt;height:16.3pt" o:ole="">
            <v:imagedata r:id="rId604" o:title=""/>
          </v:shape>
          <o:OLEObject Type="Embed" ProgID="Equation.3" ShapeID="_x0000_i1294" DrawAspect="Content" ObjectID="_1459508524" r:id="rId605"/>
        </w:object>
      </w:r>
      <w:r>
        <w:rPr>
          <w:lang w:val="sr-Cyrl-CS"/>
        </w:rPr>
        <w:t xml:space="preserve"> има максимум за исте вредности параметара као и функција </w:t>
      </w:r>
      <w:r w:rsidRPr="00C023F3">
        <w:rPr>
          <w:i/>
        </w:rPr>
        <w:t>L</w:t>
      </w:r>
      <w:r>
        <w:rPr>
          <w:lang w:val="sr-Cyrl-CS"/>
        </w:rPr>
        <w:t xml:space="preserve"> можемо тај максимум тражити решењем система једначина парцијалних извода:</w:t>
      </w:r>
    </w:p>
    <w:p w:rsidR="004C7BB0" w:rsidRPr="004C7BB0" w:rsidRDefault="002B2BC5" w:rsidP="002B2BC5">
      <w:pPr>
        <w:ind w:left="708"/>
        <w:jc w:val="center"/>
        <w:rPr>
          <w:lang w:val="sr-Cyrl-CS"/>
        </w:rPr>
      </w:pPr>
      <w:r w:rsidRPr="002B2BC5">
        <w:rPr>
          <w:position w:val="-30"/>
        </w:rPr>
        <w:object w:dxaOrig="2439" w:dyaOrig="680">
          <v:shape id="_x0000_i1295" type="#_x0000_t75" style="width:122.25pt;height:33.95pt" o:ole="">
            <v:imagedata r:id="rId606" o:title=""/>
          </v:shape>
          <o:OLEObject Type="Embed" ProgID="Equation.3" ShapeID="_x0000_i1295" DrawAspect="Content" ObjectID="_1459508525" r:id="rId607"/>
        </w:object>
      </w:r>
      <w:r w:rsidR="004C7BB0">
        <w:rPr>
          <w:lang w:val="sr-Cyrl-CS"/>
        </w:rPr>
        <w:t xml:space="preserve"> (решење се тражи по параметрима</w:t>
      </w:r>
      <w:r w:rsidRPr="00BD6BF1">
        <w:rPr>
          <w:position w:val="-12"/>
        </w:rPr>
        <w:object w:dxaOrig="780" w:dyaOrig="360">
          <v:shape id="_x0000_i1296" type="#_x0000_t75" style="width:38.7pt;height:18.35pt" o:ole="">
            <v:imagedata r:id="rId608" o:title=""/>
          </v:shape>
          <o:OLEObject Type="Embed" ProgID="Equation.3" ShapeID="_x0000_i1296" DrawAspect="Content" ObjectID="_1459508526" r:id="rId609"/>
        </w:object>
      </w:r>
      <w:r w:rsidR="004C7BB0">
        <w:rPr>
          <w:lang w:val="sr-Cyrl-CS"/>
        </w:rPr>
        <w:t>)</w:t>
      </w:r>
    </w:p>
    <w:p w:rsidR="00D47C28" w:rsidRDefault="004C7BB0" w:rsidP="004E389F">
      <w:pPr>
        <w:jc w:val="both"/>
        <w:rPr>
          <w:lang w:val="sr-Cyrl-CS"/>
        </w:rPr>
      </w:pPr>
      <w:r>
        <w:rPr>
          <w:lang w:val="sr-Cyrl-CS"/>
        </w:rPr>
        <w:t xml:space="preserve">Посматрамо модел расподеле </w:t>
      </w:r>
      <w:r w:rsidR="002B2BC5" w:rsidRPr="002B2BC5">
        <w:rPr>
          <w:position w:val="-10"/>
        </w:rPr>
        <w:object w:dxaOrig="740" w:dyaOrig="340">
          <v:shape id="_x0000_i1297" type="#_x0000_t75" style="width:36.7pt;height:17pt" o:ole="">
            <v:imagedata r:id="rId610" o:title=""/>
          </v:shape>
          <o:OLEObject Type="Embed" ProgID="Equation.3" ShapeID="_x0000_i1297" DrawAspect="Content" ObjectID="_1459508527" r:id="rId611"/>
        </w:object>
      </w:r>
      <w:r>
        <w:rPr>
          <w:lang w:val="sr-Cyrl-CS"/>
        </w:rPr>
        <w:t xml:space="preserve">, са једним параметром </w:t>
      </w:r>
      <w:r w:rsidR="002B2BC5" w:rsidRPr="002B2BC5">
        <w:rPr>
          <w:position w:val="-6"/>
        </w:rPr>
        <w:object w:dxaOrig="200" w:dyaOrig="279">
          <v:shape id="_x0000_i1298" type="#_x0000_t75" style="width:10.2pt;height:14.25pt" o:ole="">
            <v:imagedata r:id="rId612" o:title=""/>
          </v:shape>
          <o:OLEObject Type="Embed" ProgID="Equation.3" ShapeID="_x0000_i1298" DrawAspect="Content" ObjectID="_1459508528" r:id="rId613"/>
        </w:object>
      </w:r>
      <w:r>
        <w:rPr>
          <w:lang w:val="sr-Cyrl-CS"/>
        </w:rPr>
        <w:t xml:space="preserve"> који може узети вредност из неког скупа реалних бројева. Најважније особине оцена овом методом:</w:t>
      </w:r>
    </w:p>
    <w:p w:rsidR="004C7BB0" w:rsidRDefault="004C7BB0" w:rsidP="000818F3">
      <w:pPr>
        <w:numPr>
          <w:ilvl w:val="0"/>
          <w:numId w:val="18"/>
        </w:numPr>
        <w:tabs>
          <w:tab w:val="clear" w:pos="1440"/>
          <w:tab w:val="left" w:pos="1260"/>
        </w:tabs>
        <w:ind w:left="990"/>
        <w:jc w:val="both"/>
        <w:rPr>
          <w:lang w:val="sr-Cyrl-CS"/>
        </w:rPr>
      </w:pPr>
      <w:r>
        <w:rPr>
          <w:b/>
          <w:lang w:val="sr-Cyrl-CS"/>
        </w:rPr>
        <w:t xml:space="preserve">Ефикасност </w:t>
      </w:r>
      <w:r>
        <w:rPr>
          <w:lang w:val="sr-Cyrl-CS"/>
        </w:rPr>
        <w:t xml:space="preserve">– ако постоји ефикасна оцена </w:t>
      </w:r>
      <w:r w:rsidR="002B2BC5" w:rsidRPr="002B2BC5">
        <w:rPr>
          <w:position w:val="-12"/>
        </w:rPr>
        <w:object w:dxaOrig="1460" w:dyaOrig="400">
          <v:shape id="_x0000_i1299" type="#_x0000_t75" style="width:72.7pt;height:19.7pt" o:ole="">
            <v:imagedata r:id="rId614" o:title=""/>
          </v:shape>
          <o:OLEObject Type="Embed" ProgID="Equation.3" ShapeID="_x0000_i1299" DrawAspect="Content" ObjectID="_1459508529" r:id="rId615"/>
        </w:object>
      </w:r>
      <w:r>
        <w:rPr>
          <w:lang w:val="sr-Cyrl-CS"/>
        </w:rPr>
        <w:t xml:space="preserve"> параметра </w:t>
      </w:r>
      <w:r w:rsidR="002B2BC5" w:rsidRPr="002B2BC5">
        <w:rPr>
          <w:position w:val="-6"/>
        </w:rPr>
        <w:object w:dxaOrig="200" w:dyaOrig="279">
          <v:shape id="_x0000_i1300" type="#_x0000_t75" style="width:10.2pt;height:14.25pt" o:ole="">
            <v:imagedata r:id="rId616" o:title=""/>
          </v:shape>
          <o:OLEObject Type="Embed" ProgID="Equation.3" ShapeID="_x0000_i1300" DrawAspect="Content" ObjectID="_1459508530" r:id="rId617"/>
        </w:object>
      </w:r>
      <w:r>
        <w:rPr>
          <w:lang w:val="sr-Cyrl-CS"/>
        </w:rPr>
        <w:t>, тада једна</w:t>
      </w:r>
      <w:r w:rsidR="003375E4">
        <w:rPr>
          <w:lang w:val="sr-Cyrl-CS"/>
        </w:rPr>
        <w:t>ч</w:t>
      </w:r>
      <w:r>
        <w:rPr>
          <w:lang w:val="sr-Cyrl-CS"/>
        </w:rPr>
        <w:t xml:space="preserve">ина веродостојности </w:t>
      </w:r>
      <w:r w:rsidR="002B2BC5" w:rsidRPr="002B2BC5">
        <w:rPr>
          <w:position w:val="-28"/>
        </w:rPr>
        <w:object w:dxaOrig="3940" w:dyaOrig="680">
          <v:shape id="_x0000_i1301" type="#_x0000_t75" style="width:197pt;height:33.95pt" o:ole="">
            <v:imagedata r:id="rId618" o:title=""/>
          </v:shape>
          <o:OLEObject Type="Embed" ProgID="Equation.3" ShapeID="_x0000_i1301" DrawAspect="Content" ObjectID="_1459508531" r:id="rId619"/>
        </w:object>
      </w:r>
      <w:r>
        <w:rPr>
          <w:lang w:val="sr-Cyrl-CS"/>
        </w:rPr>
        <w:t xml:space="preserve"> има само једно решење, а то је баш ефикасна оцена </w:t>
      </w:r>
      <w:r w:rsidR="00C32B2E" w:rsidRPr="002B2BC5">
        <w:rPr>
          <w:position w:val="-6"/>
        </w:rPr>
        <w:object w:dxaOrig="200" w:dyaOrig="340">
          <v:shape id="_x0000_i1302" type="#_x0000_t75" style="width:10.2pt;height:17pt" o:ole="">
            <v:imagedata r:id="rId620" o:title=""/>
          </v:shape>
          <o:OLEObject Type="Embed" ProgID="Equation.3" ShapeID="_x0000_i1302" DrawAspect="Content" ObjectID="_1459508532" r:id="rId621"/>
        </w:object>
      </w:r>
      <w:r>
        <w:rPr>
          <w:lang w:val="sr-Cyrl-CS"/>
        </w:rPr>
        <w:t>. Ова особина важи и у случају када модел има више параметара, као и у случају узо</w:t>
      </w:r>
      <w:r w:rsidR="003375E4">
        <w:rPr>
          <w:lang w:val="sr-Cyrl-CS"/>
        </w:rPr>
        <w:t>р</w:t>
      </w:r>
      <w:r>
        <w:rPr>
          <w:lang w:val="sr-Cyrl-CS"/>
        </w:rPr>
        <w:t>ка из вишедимензионалне расподеле.</w:t>
      </w:r>
    </w:p>
    <w:p w:rsidR="004C7BB0" w:rsidRPr="00582DA0" w:rsidRDefault="004C7BB0" w:rsidP="000818F3">
      <w:pPr>
        <w:numPr>
          <w:ilvl w:val="0"/>
          <w:numId w:val="18"/>
        </w:numPr>
        <w:tabs>
          <w:tab w:val="clear" w:pos="1440"/>
          <w:tab w:val="num" w:pos="1710"/>
        </w:tabs>
        <w:ind w:left="990"/>
        <w:jc w:val="both"/>
        <w:rPr>
          <w:lang w:val="sr-Cyrl-CS"/>
        </w:rPr>
      </w:pPr>
      <w:r>
        <w:rPr>
          <w:b/>
          <w:lang w:val="sr-Cyrl-CS"/>
        </w:rPr>
        <w:t xml:space="preserve">Принцип инваријантности </w:t>
      </w:r>
      <w:r>
        <w:rPr>
          <w:lang w:val="sr-Cyrl-CS"/>
        </w:rPr>
        <w:t xml:space="preserve">– ако је </w:t>
      </w:r>
      <w:r w:rsidR="00C32B2E" w:rsidRPr="00BD6BF1">
        <w:rPr>
          <w:position w:val="-12"/>
        </w:rPr>
        <w:object w:dxaOrig="1460" w:dyaOrig="400">
          <v:shape id="_x0000_i1303" type="#_x0000_t75" style="width:72.7pt;height:19.7pt" o:ole="">
            <v:imagedata r:id="rId622" o:title=""/>
          </v:shape>
          <o:OLEObject Type="Embed" ProgID="Equation.3" ShapeID="_x0000_i1303" DrawAspect="Content" ObjectID="_1459508533" r:id="rId623"/>
        </w:object>
      </w:r>
      <w:r>
        <w:rPr>
          <w:lang w:val="sr-Cyrl-CS"/>
        </w:rPr>
        <w:t xml:space="preserve"> </w:t>
      </w:r>
      <w:r w:rsidR="00C32B2E">
        <w:rPr>
          <w:lang w:val="sr-Cyrl-CS"/>
        </w:rPr>
        <w:t>оцена максималне веродост.</w:t>
      </w:r>
      <w:r>
        <w:rPr>
          <w:lang w:val="sr-Cyrl-CS"/>
        </w:rPr>
        <w:t xml:space="preserve"> параметра  </w:t>
      </w:r>
      <w:r w:rsidR="00C32B2E" w:rsidRPr="002B2BC5">
        <w:rPr>
          <w:position w:val="-6"/>
        </w:rPr>
        <w:object w:dxaOrig="200" w:dyaOrig="279">
          <v:shape id="_x0000_i1304" type="#_x0000_t75" style="width:10.2pt;height:14.25pt" o:ole="">
            <v:imagedata r:id="rId624" o:title=""/>
          </v:shape>
          <o:OLEObject Type="Embed" ProgID="Equation.3" ShapeID="_x0000_i1304" DrawAspect="Content" ObjectID="_1459508534" r:id="rId625"/>
        </w:object>
      </w:r>
      <w:r>
        <w:rPr>
          <w:lang w:val="sr-Cyrl-CS"/>
        </w:rPr>
        <w:t xml:space="preserve">, тада је </w:t>
      </w:r>
      <w:r w:rsidR="00C32B2E" w:rsidRPr="00C32B2E">
        <w:rPr>
          <w:position w:val="-10"/>
        </w:rPr>
        <w:object w:dxaOrig="480" w:dyaOrig="380">
          <v:shape id="_x0000_i1305" type="#_x0000_t75" style="width:23.75pt;height:19pt" o:ole="">
            <v:imagedata r:id="rId626" o:title=""/>
          </v:shape>
          <o:OLEObject Type="Embed" ProgID="Equation.3" ShapeID="_x0000_i1305" DrawAspect="Content" ObjectID="_1459508535" r:id="rId627"/>
        </w:object>
      </w:r>
      <w:r>
        <w:rPr>
          <w:lang w:val="sr-Cyrl-CS"/>
        </w:rPr>
        <w:t xml:space="preserve"> такође оцена максималне веродостојности функције </w:t>
      </w:r>
      <w:r w:rsidR="00C32B2E" w:rsidRPr="00C32B2E">
        <w:rPr>
          <w:position w:val="-10"/>
        </w:rPr>
        <w:object w:dxaOrig="499" w:dyaOrig="340">
          <v:shape id="_x0000_i1306" type="#_x0000_t75" style="width:25.15pt;height:17pt" o:ole="">
            <v:imagedata r:id="rId628" o:title=""/>
          </v:shape>
          <o:OLEObject Type="Embed" ProgID="Equation.3" ShapeID="_x0000_i1306" DrawAspect="Content" ObjectID="_1459508536" r:id="rId629"/>
        </w:object>
      </w:r>
      <w:r>
        <w:rPr>
          <w:lang w:val="sr-Cyrl-CS"/>
        </w:rPr>
        <w:t xml:space="preserve">. При томе функција </w:t>
      </w:r>
      <w:r w:rsidR="00C32B2E" w:rsidRPr="00BD6BF1">
        <w:rPr>
          <w:position w:val="-10"/>
        </w:rPr>
        <w:object w:dxaOrig="499" w:dyaOrig="340">
          <v:shape id="_x0000_i1307" type="#_x0000_t75" style="width:25.15pt;height:17pt" o:ole="">
            <v:imagedata r:id="rId630" o:title=""/>
          </v:shape>
          <o:OLEObject Type="Embed" ProgID="Equation.3" ShapeID="_x0000_i1307" DrawAspect="Content" ObjectID="_1459508537" r:id="rId631"/>
        </w:object>
      </w:r>
      <w:r>
        <w:rPr>
          <w:lang w:val="sr-Cyrl-CS"/>
        </w:rPr>
        <w:t xml:space="preserve"> пресликава тачке из скупа могућих вредности параметра </w:t>
      </w:r>
      <w:r w:rsidR="00C32B2E" w:rsidRPr="00C32B2E">
        <w:rPr>
          <w:position w:val="-6"/>
        </w:rPr>
        <w:object w:dxaOrig="200" w:dyaOrig="279">
          <v:shape id="_x0000_i1308" type="#_x0000_t75" style="width:10.2pt;height:14.25pt" o:ole="">
            <v:imagedata r:id="rId632" o:title=""/>
          </v:shape>
          <o:OLEObject Type="Embed" ProgID="Equation.3" ShapeID="_x0000_i1308" DrawAspect="Content" ObjectID="_1459508538" r:id="rId633"/>
        </w:object>
      </w:r>
      <w:r>
        <w:rPr>
          <w:lang w:val="sr-Cyrl-CS"/>
        </w:rPr>
        <w:t xml:space="preserve"> у неки интервал у скупу реалних бројева. Ова особина важи такође и у случају када постоји више параметара </w:t>
      </w:r>
      <w:r w:rsidR="00C32B2E" w:rsidRPr="00BD6BF1">
        <w:rPr>
          <w:position w:val="-12"/>
        </w:rPr>
        <w:object w:dxaOrig="780" w:dyaOrig="360">
          <v:shape id="_x0000_i1309" type="#_x0000_t75" style="width:38.7pt;height:18.35pt" o:ole="">
            <v:imagedata r:id="rId634" o:title=""/>
          </v:shape>
          <o:OLEObject Type="Embed" ProgID="Equation.3" ShapeID="_x0000_i1309" DrawAspect="Content" ObjectID="_1459508539" r:id="rId635"/>
        </w:object>
      </w:r>
      <w:r>
        <w:rPr>
          <w:lang w:val="sr-Cyrl-CS"/>
        </w:rPr>
        <w:t xml:space="preserve"> из </w:t>
      </w:r>
      <w:r w:rsidRPr="007E2BAF">
        <w:rPr>
          <w:i/>
        </w:rPr>
        <w:t>k</w:t>
      </w:r>
      <w:r>
        <w:rPr>
          <w:lang w:val="sr-Cyrl-CS"/>
        </w:rPr>
        <w:t xml:space="preserve">-димензионалног простора, а функција </w:t>
      </w:r>
      <w:r w:rsidR="00C32B2E" w:rsidRPr="00C32B2E">
        <w:rPr>
          <w:position w:val="-10"/>
        </w:rPr>
        <w:object w:dxaOrig="220" w:dyaOrig="260">
          <v:shape id="_x0000_i1310" type="#_x0000_t75" style="width:10.85pt;height:12.9pt" o:ole="">
            <v:imagedata r:id="rId636" o:title=""/>
          </v:shape>
          <o:OLEObject Type="Embed" ProgID="Equation.3" ShapeID="_x0000_i1310" DrawAspect="Content" ObjectID="_1459508540" r:id="rId637"/>
        </w:object>
      </w:r>
      <w:r>
        <w:rPr>
          <w:lang w:val="sr-Cyrl-CS"/>
        </w:rPr>
        <w:t xml:space="preserve"> пресликава те тачке у </w:t>
      </w:r>
      <w:r w:rsidRPr="007E2BAF">
        <w:rPr>
          <w:i/>
        </w:rPr>
        <w:t>r</w:t>
      </w:r>
      <w:r>
        <w:t>-</w:t>
      </w:r>
      <w:r>
        <w:rPr>
          <w:lang w:val="sr-Cyrl-CS"/>
        </w:rPr>
        <w:t>димензионални Еуклидов простор (</w:t>
      </w:r>
      <w:r w:rsidR="00C32B2E" w:rsidRPr="00C32B2E">
        <w:rPr>
          <w:position w:val="-6"/>
        </w:rPr>
        <w:object w:dxaOrig="540" w:dyaOrig="279">
          <v:shape id="_x0000_i1311" type="#_x0000_t75" style="width:27.15pt;height:14.25pt" o:ole="">
            <v:imagedata r:id="rId638" o:title=""/>
          </v:shape>
          <o:OLEObject Type="Embed" ProgID="Equation.3" ShapeID="_x0000_i1311" DrawAspect="Content" ObjectID="_1459508541" r:id="rId639"/>
        </w:object>
      </w:r>
      <w:r>
        <w:rPr>
          <w:lang w:val="sr-Cyrl-CS"/>
        </w:rPr>
        <w:t>)</w:t>
      </w:r>
    </w:p>
    <w:p w:rsidR="00582DA0" w:rsidRDefault="00582DA0" w:rsidP="000818F3">
      <w:pPr>
        <w:numPr>
          <w:ilvl w:val="0"/>
          <w:numId w:val="18"/>
        </w:numPr>
        <w:tabs>
          <w:tab w:val="clear" w:pos="1440"/>
        </w:tabs>
        <w:ind w:left="990"/>
        <w:jc w:val="both"/>
        <w:rPr>
          <w:lang w:val="sr-Cyrl-CS"/>
        </w:rPr>
      </w:pPr>
      <w:r>
        <w:rPr>
          <w:b/>
          <w:lang w:val="sr-Cyrl-CS"/>
        </w:rPr>
        <w:t xml:space="preserve">Једнозначност решења </w:t>
      </w:r>
      <w:r>
        <w:rPr>
          <w:lang w:val="sr-Cyrl-CS"/>
        </w:rPr>
        <w:t>– једначина веродостојности не мора увек имати само једно решење. За већину модела постоји једнозначно решење једначине веродостојности, тј. постоји само једна оцена добијена овом методом</w:t>
      </w:r>
    </w:p>
    <w:p w:rsidR="00BA25E3" w:rsidRPr="005A29B4" w:rsidRDefault="004E389F" w:rsidP="004E389F">
      <w:pPr>
        <w:jc w:val="both"/>
        <w:rPr>
          <w:lang w:val="sr-Cyrl-CS"/>
        </w:rPr>
      </w:pPr>
      <w:r>
        <w:rPr>
          <w:lang w:val="sr-Cyrl-CS"/>
        </w:rPr>
        <w:t>Одређивање оцена максималне веродос</w:t>
      </w:r>
      <w:r w:rsidR="005A29B4">
        <w:rPr>
          <w:lang w:val="sr-Cyrl-CS"/>
        </w:rPr>
        <w:t>тојности за непознате параметре:</w:t>
      </w:r>
    </w:p>
    <w:p w:rsidR="005A29B4" w:rsidRPr="005A29B4" w:rsidRDefault="00BA25E3" w:rsidP="005A29B4">
      <w:pPr>
        <w:pStyle w:val="ListParagraph"/>
        <w:numPr>
          <w:ilvl w:val="0"/>
          <w:numId w:val="30"/>
        </w:numPr>
        <w:rPr>
          <w:lang w:val="en-US"/>
        </w:rPr>
      </w:pPr>
      <w:r w:rsidRPr="005A29B4">
        <w:rPr>
          <w:b/>
          <w:lang/>
        </w:rPr>
        <w:t xml:space="preserve">Биномна </w:t>
      </w:r>
      <w:r w:rsidRPr="005A29B4">
        <w:t>расподела B(n,p). За узорак обима N, из Биномне расподеле са непознатим параметром p , функција веродостојности је</w:t>
      </w:r>
      <w:r w:rsidR="005A29B4" w:rsidRPr="005A29B4">
        <w:t xml:space="preserve"> </w:t>
      </w:r>
      <w:r w:rsidR="005A29B4" w:rsidRPr="005A29B4">
        <w:rPr>
          <w:position w:val="-32"/>
        </w:rPr>
        <w:object w:dxaOrig="4459" w:dyaOrig="840">
          <v:shape id="_x0000_i1510" type="#_x0000_t75" style="width:213.95pt;height:40.1pt" o:ole="">
            <v:imagedata r:id="rId640" o:title=""/>
          </v:shape>
          <o:OLEObject Type="Embed" ProgID="Equation.3" ShapeID="_x0000_i1510" DrawAspect="Content" ObjectID="_1459508542" r:id="rId641"/>
        </w:object>
      </w:r>
      <w:r w:rsidR="000818F3" w:rsidRPr="005A29B4">
        <w:rPr>
          <w:lang/>
        </w:rPr>
        <w:t>њен</w:t>
      </w:r>
      <w:r w:rsidRPr="005A29B4">
        <w:rPr>
          <w:lang/>
        </w:rPr>
        <w:t xml:space="preserve"> логаритам је</w:t>
      </w:r>
      <w:r w:rsidR="005A29B4" w:rsidRPr="005A29B4">
        <w:t xml:space="preserve"> </w:t>
      </w:r>
      <w:r w:rsidR="005A29B4" w:rsidRPr="005A29B4">
        <w:rPr>
          <w:position w:val="-32"/>
        </w:rPr>
        <w:object w:dxaOrig="5179" w:dyaOrig="760">
          <v:shape id="_x0000_i1512" type="#_x0000_t75" style="width:245.9pt;height:36pt" o:ole="">
            <v:imagedata r:id="rId642" o:title=""/>
          </v:shape>
          <o:OLEObject Type="Embed" ProgID="Equation.3" ShapeID="_x0000_i1512" DrawAspect="Content" ObjectID="_1459508543" r:id="rId643"/>
        </w:object>
      </w:r>
      <w:r w:rsidRPr="005A29B4">
        <w:rPr>
          <w:lang/>
        </w:rPr>
        <w:t xml:space="preserve">. Решење једначине веродостојности </w:t>
      </w:r>
      <w:r w:rsidR="005A29B4" w:rsidRPr="005A29B4">
        <w:rPr>
          <w:position w:val="-32"/>
        </w:rPr>
        <w:object w:dxaOrig="1100" w:dyaOrig="700">
          <v:shape id="_x0000_i1513" type="#_x0000_t75" style="width:55pt;height:34.65pt" o:ole="">
            <v:imagedata r:id="rId644" o:title=""/>
          </v:shape>
          <o:OLEObject Type="Embed" ProgID="Equation.3" ShapeID="_x0000_i1513" DrawAspect="Content" ObjectID="_1459508544" r:id="rId645"/>
        </w:object>
      </w:r>
      <w:r w:rsidRPr="005A29B4">
        <w:rPr>
          <w:lang/>
        </w:rPr>
        <w:t xml:space="preserve">има облик </w:t>
      </w:r>
      <w:r w:rsidR="005A29B4" w:rsidRPr="005A29B4">
        <w:rPr>
          <w:position w:val="-28"/>
        </w:rPr>
        <w:object w:dxaOrig="1800" w:dyaOrig="700">
          <v:shape id="_x0000_i1511" type="#_x0000_t75" style="width:90.35pt;height:34.65pt" o:ole="">
            <v:imagedata r:id="rId646" o:title=""/>
          </v:shape>
          <o:OLEObject Type="Embed" ProgID="Equation.3" ShapeID="_x0000_i1511" DrawAspect="Content" ObjectID="_1459508545" r:id="rId647"/>
        </w:object>
      </w:r>
      <w:r w:rsidRPr="005A29B4">
        <w:rPr>
          <w:lang/>
        </w:rPr>
        <w:t>.</w:t>
      </w:r>
    </w:p>
    <w:p w:rsidR="00BA25E3" w:rsidRPr="005A29B4" w:rsidRDefault="00BA25E3" w:rsidP="0074704D">
      <w:pPr>
        <w:pStyle w:val="ListParagraph"/>
        <w:numPr>
          <w:ilvl w:val="0"/>
          <w:numId w:val="30"/>
        </w:numPr>
        <w:jc w:val="both"/>
        <w:rPr>
          <w:lang w:val="en-US"/>
        </w:rPr>
      </w:pPr>
      <w:r w:rsidRPr="005A29B4">
        <w:rPr>
          <w:b/>
          <w:lang/>
        </w:rPr>
        <w:t xml:space="preserve">Нормална расподела </w:t>
      </w:r>
      <w:r w:rsidRPr="005A29B4">
        <w:rPr>
          <w:lang/>
        </w:rPr>
        <w:t xml:space="preserve">Ако Х има Нормалну распделу са непознатим параметрима </w:t>
      </w:r>
      <w:r w:rsidR="0074704D" w:rsidRPr="00D10B45">
        <w:object w:dxaOrig="580" w:dyaOrig="720">
          <v:shape id="_x0000_i1508" type="#_x0000_t75" style="width:29.2pt;height:36pt" o:ole="">
            <v:imagedata r:id="rId648" o:title=""/>
          </v:shape>
          <o:OLEObject Type="Embed" ProgID="Equation.3" ShapeID="_x0000_i1508" DrawAspect="Content" ObjectID="_1459508546" r:id="rId649"/>
        </w:object>
      </w:r>
      <w:r w:rsidR="0074704D" w:rsidRPr="005A29B4">
        <w:rPr>
          <w:lang/>
        </w:rPr>
        <w:t xml:space="preserve">, логаритам функције веродостојности узорка </w:t>
      </w:r>
      <w:r w:rsidR="0074704D" w:rsidRPr="0074704D">
        <w:rPr>
          <w:position w:val="-12"/>
        </w:rPr>
        <w:object w:dxaOrig="859" w:dyaOrig="360">
          <v:shape id="_x0000_i1509" type="#_x0000_t75" style="width:42.8pt;height:17.65pt" o:ole="">
            <v:imagedata r:id="rId650" o:title=""/>
          </v:shape>
          <o:OLEObject Type="Embed" ProgID="Equation.3" ShapeID="_x0000_i1509" DrawAspect="Content" ObjectID="_1459508547" r:id="rId651"/>
        </w:object>
      </w:r>
      <w:r w:rsidR="0074704D" w:rsidRPr="005A29B4">
        <w:rPr>
          <w:lang/>
        </w:rPr>
        <w:t>ће бити</w:t>
      </w:r>
    </w:p>
    <w:p w:rsidR="0074704D" w:rsidRDefault="005A29B4" w:rsidP="005A29B4">
      <w:pPr>
        <w:rPr>
          <w:lang/>
        </w:rPr>
      </w:pPr>
      <w:r w:rsidRPr="0074704D">
        <w:rPr>
          <w:position w:val="-28"/>
        </w:rPr>
        <w:object w:dxaOrig="5100" w:dyaOrig="680">
          <v:shape id="_x0000_i1489" type="#_x0000_t75" style="width:243.15pt;height:32.6pt" o:ole="">
            <v:imagedata r:id="rId652" o:title=""/>
          </v:shape>
          <o:OLEObject Type="Embed" ProgID="Equation.3" ShapeID="_x0000_i1489" DrawAspect="Content" ObjectID="_1459508548" r:id="rId653"/>
        </w:object>
      </w:r>
      <w:r w:rsidR="0074704D">
        <w:rPr>
          <w:lang/>
        </w:rPr>
        <w:t xml:space="preserve">. </w:t>
      </w:r>
      <w:r>
        <w:rPr>
          <w:lang/>
        </w:rPr>
        <w:t xml:space="preserve"> </w:t>
      </w:r>
      <w:r w:rsidR="0074704D">
        <w:rPr>
          <w:lang/>
        </w:rPr>
        <w:t>Јед</w:t>
      </w:r>
      <w:r>
        <w:rPr>
          <w:lang/>
        </w:rPr>
        <w:t>начине</w:t>
      </w:r>
      <w:r w:rsidR="0074704D">
        <w:rPr>
          <w:lang/>
        </w:rPr>
        <w:t xml:space="preserve"> веродостојности ће бити: </w:t>
      </w:r>
      <w:r w:rsidRPr="0074704D">
        <w:rPr>
          <w:position w:val="-28"/>
        </w:rPr>
        <w:object w:dxaOrig="1980" w:dyaOrig="680">
          <v:shape id="_x0000_i1490" type="#_x0000_t75" style="width:88.3pt;height:30.55pt" o:ole="">
            <v:imagedata r:id="rId654" o:title=""/>
          </v:shape>
          <o:OLEObject Type="Embed" ProgID="Equation.3" ShapeID="_x0000_i1490" DrawAspect="Content" ObjectID="_1459508549" r:id="rId655"/>
        </w:object>
      </w:r>
      <w:r w:rsidR="0074704D">
        <w:rPr>
          <w:lang/>
        </w:rPr>
        <w:t xml:space="preserve">, </w:t>
      </w:r>
      <w:r w:rsidRPr="0074704D">
        <w:rPr>
          <w:position w:val="-28"/>
        </w:rPr>
        <w:object w:dxaOrig="2760" w:dyaOrig="680">
          <v:shape id="_x0000_i1491" type="#_x0000_t75" style="width:121.6pt;height:29.9pt" o:ole="">
            <v:imagedata r:id="rId656" o:title=""/>
          </v:shape>
          <o:OLEObject Type="Embed" ProgID="Equation.3" ShapeID="_x0000_i1491" DrawAspect="Content" ObjectID="_1459508550" r:id="rId657"/>
        </w:object>
      </w:r>
      <w:r w:rsidR="0074704D">
        <w:rPr>
          <w:lang/>
        </w:rPr>
        <w:t xml:space="preserve"> </w:t>
      </w:r>
      <w:r>
        <w:rPr>
          <w:lang/>
        </w:rPr>
        <w:t xml:space="preserve"> </w:t>
      </w:r>
      <w:r w:rsidR="0074704D">
        <w:rPr>
          <w:lang/>
        </w:rPr>
        <w:t xml:space="preserve">чије решење је </w:t>
      </w:r>
      <w:r w:rsidRPr="00BA25E3">
        <w:rPr>
          <w:position w:val="-28"/>
        </w:rPr>
        <w:object w:dxaOrig="1600" w:dyaOrig="680">
          <v:shape id="_x0000_i1492" type="#_x0000_t75" style="width:76.75pt;height:32.6pt" o:ole="">
            <v:imagedata r:id="rId658" o:title=""/>
          </v:shape>
          <o:OLEObject Type="Embed" ProgID="Equation.3" ShapeID="_x0000_i1492" DrawAspect="Content" ObjectID="_1459508551" r:id="rId659"/>
        </w:object>
      </w:r>
      <w:r w:rsidR="0074704D">
        <w:rPr>
          <w:lang/>
        </w:rPr>
        <w:t xml:space="preserve">, </w:t>
      </w:r>
      <w:r w:rsidRPr="00BA25E3">
        <w:rPr>
          <w:position w:val="-28"/>
        </w:rPr>
        <w:object w:dxaOrig="2340" w:dyaOrig="720">
          <v:shape id="_x0000_i1493" type="#_x0000_t75" style="width:115.45pt;height:35.3pt" o:ole="">
            <v:imagedata r:id="rId660" o:title=""/>
          </v:shape>
          <o:OLEObject Type="Embed" ProgID="Equation.3" ShapeID="_x0000_i1493" DrawAspect="Content" ObjectID="_1459508552" r:id="rId661"/>
        </w:object>
      </w:r>
    </w:p>
    <w:p w:rsidR="0074704D" w:rsidRPr="0074704D" w:rsidRDefault="0074704D" w:rsidP="006A4A2B">
      <w:pPr>
        <w:jc w:val="both"/>
        <w:rPr>
          <w:lang/>
        </w:rPr>
      </w:pPr>
    </w:p>
    <w:p w:rsidR="00214357" w:rsidRDefault="00214357" w:rsidP="00214357">
      <w:pPr>
        <w:jc w:val="both"/>
        <w:rPr>
          <w:b/>
          <w:lang w:val="sr-Cyrl-CS"/>
        </w:rPr>
      </w:pPr>
      <w:r w:rsidRPr="00CE18E8">
        <w:rPr>
          <w:b/>
        </w:rPr>
        <w:t xml:space="preserve">III </w:t>
      </w:r>
      <w:r w:rsidR="00C200CF">
        <w:rPr>
          <w:b/>
          <w:lang w:val="sr-Cyrl-CS"/>
        </w:rPr>
        <w:tab/>
      </w:r>
      <w:r w:rsidR="004E389F">
        <w:rPr>
          <w:b/>
          <w:lang w:val="sr-Cyrl-CS"/>
        </w:rPr>
        <w:t>ИНТЕРВАЛИ ПОВЕРЕЊА</w:t>
      </w:r>
    </w:p>
    <w:p w:rsidR="004E389F" w:rsidRPr="00CE18E8" w:rsidRDefault="004E389F" w:rsidP="00214357">
      <w:pPr>
        <w:jc w:val="both"/>
        <w:rPr>
          <w:b/>
          <w:lang w:val="sr-Cyrl-CS"/>
        </w:rPr>
      </w:pPr>
    </w:p>
    <w:p w:rsidR="00214357" w:rsidRDefault="00F70F6E" w:rsidP="005A29B4">
      <w:pPr>
        <w:jc w:val="both"/>
        <w:rPr>
          <w:lang w:val="sr-Cyrl-CS"/>
        </w:rPr>
      </w:pPr>
      <w:r>
        <w:rPr>
          <w:lang w:val="sr-Cyrl-CS"/>
        </w:rPr>
        <w:t xml:space="preserve">Код неких проблема није неопходно утврдити једну вредност параметра, већ неки интервал у коме би могла да се налази права вредност тог параметра. Кад такав интервал одређујемо преко узорка </w:t>
      </w:r>
      <w:r w:rsidR="004D0485" w:rsidRPr="004D0485">
        <w:rPr>
          <w:position w:val="-12"/>
        </w:rPr>
        <w:object w:dxaOrig="1120" w:dyaOrig="360">
          <v:shape id="_x0000_i1312" type="#_x0000_t75" style="width:55.7pt;height:18.35pt" o:ole="">
            <v:imagedata r:id="rId662" o:title=""/>
          </v:shape>
          <o:OLEObject Type="Embed" ProgID="Equation.3" ShapeID="_x0000_i1312" DrawAspect="Content" ObjectID="_1459508553" r:id="rId663"/>
        </w:object>
      </w:r>
      <w:r>
        <w:rPr>
          <w:lang w:val="sr-Cyrl-CS"/>
        </w:rPr>
        <w:t xml:space="preserve"> онда тај интервал зовемо интервал поверења.</w:t>
      </w:r>
    </w:p>
    <w:p w:rsidR="00F70F6E" w:rsidRDefault="00F70F6E" w:rsidP="005A29B4">
      <w:pPr>
        <w:jc w:val="both"/>
        <w:rPr>
          <w:lang w:val="sr-Cyrl-CS"/>
        </w:rPr>
      </w:pPr>
      <w:r>
        <w:rPr>
          <w:lang w:val="sr-Cyrl-CS"/>
        </w:rPr>
        <w:t xml:space="preserve">Из узорка </w:t>
      </w:r>
      <w:r w:rsidR="00754864" w:rsidRPr="004D0485">
        <w:rPr>
          <w:position w:val="-12"/>
        </w:rPr>
        <w:object w:dxaOrig="800" w:dyaOrig="360">
          <v:shape id="_x0000_i1313" type="#_x0000_t75" style="width:40.1pt;height:18.35pt" o:ole="">
            <v:imagedata r:id="rId664" o:title=""/>
          </v:shape>
          <o:OLEObject Type="Embed" ProgID="Equation.3" ShapeID="_x0000_i1313" DrawAspect="Content" ObjectID="_1459508554" r:id="rId665"/>
        </w:object>
      </w:r>
      <w:r>
        <w:rPr>
          <w:lang w:val="sr-Cyrl-CS"/>
        </w:rPr>
        <w:t xml:space="preserve"> одерићемо две статистике </w:t>
      </w:r>
      <w:r w:rsidR="00754864" w:rsidRPr="004D0485">
        <w:rPr>
          <w:position w:val="-12"/>
        </w:rPr>
        <w:object w:dxaOrig="3240" w:dyaOrig="360">
          <v:shape id="_x0000_i1314" type="#_x0000_t75" style="width:162.35pt;height:18.35pt" o:ole="">
            <v:imagedata r:id="rId666" o:title=""/>
          </v:shape>
          <o:OLEObject Type="Embed" ProgID="Equation.3" ShapeID="_x0000_i1314" DrawAspect="Content" ObjectID="_1459508555" r:id="rId667"/>
        </w:object>
      </w:r>
      <w:r>
        <w:rPr>
          <w:lang w:val="sr-Cyrl-CS"/>
        </w:rPr>
        <w:t xml:space="preserve"> такве да је увек </w:t>
      </w:r>
      <w:r w:rsidR="00754864" w:rsidRPr="00754864">
        <w:rPr>
          <w:position w:val="-10"/>
        </w:rPr>
        <w:object w:dxaOrig="700" w:dyaOrig="340">
          <v:shape id="_x0000_i1315" type="#_x0000_t75" style="width:35.3pt;height:17pt" o:ole="">
            <v:imagedata r:id="rId668" o:title=""/>
          </v:shape>
          <o:OLEObject Type="Embed" ProgID="Equation.3" ShapeID="_x0000_i1315" DrawAspect="Content" ObjectID="_1459508556" r:id="rId669"/>
        </w:object>
      </w:r>
      <w:r>
        <w:rPr>
          <w:lang w:val="sr-Cyrl-CS"/>
        </w:rPr>
        <w:t xml:space="preserve">. Ове две статистике су случајне променљиве које одређују неки интервал </w:t>
      </w:r>
      <w:r w:rsidR="00754864" w:rsidRPr="00754864">
        <w:rPr>
          <w:position w:val="-10"/>
        </w:rPr>
        <w:object w:dxaOrig="700" w:dyaOrig="340">
          <v:shape id="_x0000_i1316" type="#_x0000_t75" style="width:35.3pt;height:17pt" o:ole="">
            <v:imagedata r:id="rId670" o:title=""/>
          </v:shape>
          <o:OLEObject Type="Embed" ProgID="Equation.3" ShapeID="_x0000_i1316" DrawAspect="Content" ObjectID="_1459508557" r:id="rId671"/>
        </w:object>
      </w:r>
      <w:r w:rsidR="005A29B4">
        <w:rPr>
          <w:lang w:val="sr-Cyrl-CS"/>
        </w:rPr>
        <w:t xml:space="preserve"> чије грани</w:t>
      </w:r>
      <w:r>
        <w:rPr>
          <w:lang w:val="sr-Cyrl-CS"/>
        </w:rPr>
        <w:t>це се мењају са променом узорка.</w:t>
      </w:r>
    </w:p>
    <w:p w:rsidR="00F70F6E" w:rsidRDefault="00F70F6E" w:rsidP="005A29B4">
      <w:pPr>
        <w:jc w:val="both"/>
        <w:rPr>
          <w:lang w:val="sr-Cyrl-CS"/>
        </w:rPr>
      </w:pPr>
      <w:r>
        <w:rPr>
          <w:lang w:val="sr-Cyrl-CS"/>
        </w:rPr>
        <w:t xml:space="preserve">Означимо са </w:t>
      </w:r>
      <w:r w:rsidR="00754864" w:rsidRPr="00754864">
        <w:rPr>
          <w:position w:val="-10"/>
        </w:rPr>
        <w:object w:dxaOrig="400" w:dyaOrig="320">
          <v:shape id="_x0000_i1317" type="#_x0000_t75" style="width:19.7pt;height:16.3pt" o:ole="">
            <v:imagedata r:id="rId672" o:title=""/>
          </v:shape>
          <o:OLEObject Type="Embed" ProgID="Equation.3" ShapeID="_x0000_i1317" DrawAspect="Content" ObjectID="_1459508558" r:id="rId673"/>
        </w:object>
      </w:r>
      <w:r>
        <w:rPr>
          <w:lang w:val="sr-Cyrl-CS"/>
        </w:rPr>
        <w:t xml:space="preserve"> проценат узорака које ће садржавати тај параметар, а са </w:t>
      </w:r>
      <w:r w:rsidR="00754864" w:rsidRPr="00754864">
        <w:rPr>
          <w:position w:val="-10"/>
        </w:rPr>
        <w:object w:dxaOrig="859" w:dyaOrig="340">
          <v:shape id="_x0000_i1318" type="#_x0000_t75" style="width:42.8pt;height:17pt" o:ole="">
            <v:imagedata r:id="rId674" o:title=""/>
          </v:shape>
          <o:OLEObject Type="Embed" ProgID="Equation.3" ShapeID="_x0000_i1318" DrawAspect="Content" ObjectID="_1459508559" r:id="rId675"/>
        </w:object>
      </w:r>
      <w:r>
        <w:rPr>
          <w:lang w:val="sr-Cyrl-CS"/>
        </w:rPr>
        <w:t xml:space="preserve"> проценат узорака који неће садржавати тај параметар, тј. нека је</w:t>
      </w:r>
      <w:r w:rsidR="00754864">
        <w:rPr>
          <w:lang w:val="sr-Cyrl-CS"/>
        </w:rPr>
        <w:t xml:space="preserve"> </w:t>
      </w:r>
      <w:r w:rsidR="00754864" w:rsidRPr="00754864">
        <w:rPr>
          <w:position w:val="-10"/>
        </w:rPr>
        <w:object w:dxaOrig="200" w:dyaOrig="260">
          <v:shape id="_x0000_i1319" type="#_x0000_t75" style="width:10.2pt;height:12.9pt" o:ole="">
            <v:imagedata r:id="rId676" o:title=""/>
          </v:shape>
          <o:OLEObject Type="Embed" ProgID="Equation.3" ShapeID="_x0000_i1319" DrawAspect="Content" ObjectID="_1459508560" r:id="rId677"/>
        </w:object>
      </w:r>
      <w:r>
        <w:rPr>
          <w:lang w:val="sr-Cyrl-CS"/>
        </w:rPr>
        <w:t xml:space="preserve"> вероватноћа да нтервал </w:t>
      </w:r>
      <w:r w:rsidR="00754864" w:rsidRPr="00754864">
        <w:rPr>
          <w:position w:val="-10"/>
        </w:rPr>
        <w:object w:dxaOrig="700" w:dyaOrig="340">
          <v:shape id="_x0000_i1320" type="#_x0000_t75" style="width:35.3pt;height:17pt" o:ole="">
            <v:imagedata r:id="rId670" o:title=""/>
          </v:shape>
          <o:OLEObject Type="Embed" ProgID="Equation.3" ShapeID="_x0000_i1320" DrawAspect="Content" ObjectID="_1459508561" r:id="rId678"/>
        </w:object>
      </w:r>
      <w:r>
        <w:rPr>
          <w:lang w:val="sr-Cyrl-CS"/>
        </w:rPr>
        <w:t xml:space="preserve">прекрије непознати параметар </w:t>
      </w:r>
      <w:r w:rsidR="00754864" w:rsidRPr="00754864">
        <w:rPr>
          <w:position w:val="-6"/>
        </w:rPr>
        <w:object w:dxaOrig="200" w:dyaOrig="279">
          <v:shape id="_x0000_i1321" type="#_x0000_t75" style="width:10.2pt;height:14.25pt" o:ole="">
            <v:imagedata r:id="rId679" o:title=""/>
          </v:shape>
          <o:OLEObject Type="Embed" ProgID="Equation.3" ShapeID="_x0000_i1321" DrawAspect="Content" ObjectID="_1459508562" r:id="rId680"/>
        </w:object>
      </w:r>
      <w:r>
        <w:rPr>
          <w:lang w:val="sr-Cyrl-CS"/>
        </w:rPr>
        <w:t xml:space="preserve">, а </w:t>
      </w:r>
      <w:r w:rsidR="00754864" w:rsidRPr="00754864">
        <w:rPr>
          <w:position w:val="-10"/>
        </w:rPr>
        <w:object w:dxaOrig="660" w:dyaOrig="340">
          <v:shape id="_x0000_i1322" type="#_x0000_t75" style="width:33.3pt;height:17pt" o:ole="">
            <v:imagedata r:id="rId681" o:title=""/>
          </v:shape>
          <o:OLEObject Type="Embed" ProgID="Equation.3" ShapeID="_x0000_i1322" DrawAspect="Content" ObjectID="_1459508563" r:id="rId682"/>
        </w:object>
      </w:r>
      <w:r>
        <w:rPr>
          <w:lang w:val="sr-Cyrl-CS"/>
        </w:rPr>
        <w:t xml:space="preserve"> је вероватноћа да се то не оствари, тј. </w:t>
      </w:r>
      <w:r w:rsidR="009945F8" w:rsidRPr="00754864">
        <w:rPr>
          <w:position w:val="-10"/>
        </w:rPr>
        <w:object w:dxaOrig="3900" w:dyaOrig="340">
          <v:shape id="_x0000_i1323" type="#_x0000_t75" style="width:194.95pt;height:17pt" o:ole="">
            <v:imagedata r:id="rId683" o:title=""/>
          </v:shape>
          <o:OLEObject Type="Embed" ProgID="Equation.3" ShapeID="_x0000_i1323" DrawAspect="Content" ObjectID="_1459508564" r:id="rId684"/>
        </w:object>
      </w:r>
      <w:r>
        <w:rPr>
          <w:lang w:val="sr-Cyrl-CS"/>
        </w:rPr>
        <w:t xml:space="preserve"> </w:t>
      </w:r>
      <w:r w:rsidR="00754864">
        <w:rPr>
          <w:lang w:val="sr-Cyrl-CS"/>
        </w:rPr>
        <w:t xml:space="preserve">где </w:t>
      </w:r>
      <w:r w:rsidR="009945F8" w:rsidRPr="00754864">
        <w:rPr>
          <w:position w:val="-10"/>
        </w:rPr>
        <w:object w:dxaOrig="200" w:dyaOrig="260">
          <v:shape id="_x0000_i1324" type="#_x0000_t75" style="width:10.2pt;height:12.9pt" o:ole="">
            <v:imagedata r:id="rId685" o:title=""/>
          </v:shape>
          <o:OLEObject Type="Embed" ProgID="Equation.3" ShapeID="_x0000_i1324" DrawAspect="Content" ObjectID="_1459508565" r:id="rId686"/>
        </w:object>
      </w:r>
      <w:r>
        <w:rPr>
          <w:lang w:val="sr-Cyrl-CS"/>
        </w:rPr>
        <w:t xml:space="preserve"> представља ниво поверења, а </w:t>
      </w:r>
      <w:r w:rsidR="009945F8" w:rsidRPr="00754864">
        <w:rPr>
          <w:position w:val="-10"/>
        </w:rPr>
        <w:object w:dxaOrig="700" w:dyaOrig="340">
          <v:shape id="_x0000_i1325" type="#_x0000_t75" style="width:35.3pt;height:17pt" o:ole="">
            <v:imagedata r:id="rId687" o:title=""/>
          </v:shape>
          <o:OLEObject Type="Embed" ProgID="Equation.3" ShapeID="_x0000_i1325" DrawAspect="Content" ObjectID="_1459508566" r:id="rId688"/>
        </w:object>
      </w:r>
      <w:r>
        <w:rPr>
          <w:lang w:val="sr-Cyrl-CS"/>
        </w:rPr>
        <w:t xml:space="preserve"> интервал поверења.</w:t>
      </w:r>
    </w:p>
    <w:p w:rsidR="00F70F6E" w:rsidRDefault="00F70F6E" w:rsidP="005A29B4">
      <w:pPr>
        <w:jc w:val="both"/>
        <w:rPr>
          <w:lang w:val="sr-Cyrl-CS"/>
        </w:rPr>
      </w:pPr>
      <w:r>
        <w:rPr>
          <w:lang w:val="sr-Cyrl-CS"/>
        </w:rPr>
        <w:t xml:space="preserve">Ако </w:t>
      </w:r>
      <w:r w:rsidR="00D73427">
        <w:rPr>
          <w:lang w:val="sr-Cyrl-CS"/>
        </w:rPr>
        <w:t xml:space="preserve">из исте популације бирамо више узорака, онда ће проценат узорака који садрже параметар </w:t>
      </w:r>
      <w:r w:rsidR="009945F8" w:rsidRPr="00754864">
        <w:rPr>
          <w:position w:val="-6"/>
        </w:rPr>
        <w:object w:dxaOrig="200" w:dyaOrig="279">
          <v:shape id="_x0000_i1326" type="#_x0000_t75" style="width:10.2pt;height:14.25pt" o:ole="">
            <v:imagedata r:id="rId689" o:title=""/>
          </v:shape>
          <o:OLEObject Type="Embed" ProgID="Equation.3" ShapeID="_x0000_i1326" DrawAspect="Content" ObjectID="_1459508567" r:id="rId690"/>
        </w:object>
      </w:r>
      <w:r w:rsidR="00D73427">
        <w:rPr>
          <w:lang w:val="sr-Cyrl-CS"/>
        </w:rPr>
        <w:t xml:space="preserve"> бити једнак нивоу поверења </w:t>
      </w:r>
      <w:r w:rsidR="00754864" w:rsidRPr="00754864">
        <w:rPr>
          <w:position w:val="-10"/>
        </w:rPr>
        <w:object w:dxaOrig="400" w:dyaOrig="320">
          <v:shape id="_x0000_i1327" type="#_x0000_t75" style="width:19.7pt;height:16.3pt" o:ole="">
            <v:imagedata r:id="rId672" o:title=""/>
          </v:shape>
          <o:OLEObject Type="Embed" ProgID="Equation.3" ShapeID="_x0000_i1327" DrawAspect="Content" ObjectID="_1459508568" r:id="rId691"/>
        </w:object>
      </w:r>
      <w:r w:rsidR="00D73427">
        <w:rPr>
          <w:lang w:val="sr-Cyrl-CS"/>
        </w:rPr>
        <w:t>.</w:t>
      </w:r>
    </w:p>
    <w:p w:rsidR="004E389F" w:rsidRDefault="004E389F" w:rsidP="00214357">
      <w:pPr>
        <w:ind w:left="708"/>
        <w:jc w:val="both"/>
        <w:rPr>
          <w:lang w:val="sr-Cyrl-CS"/>
        </w:rPr>
      </w:pPr>
    </w:p>
    <w:p w:rsidR="00D73427" w:rsidRPr="004E389F" w:rsidRDefault="00D73427" w:rsidP="004E389F">
      <w:pPr>
        <w:jc w:val="both"/>
        <w:rPr>
          <w:b/>
          <w:u w:val="single"/>
          <w:lang w:val="sr-Cyrl-CS"/>
        </w:rPr>
      </w:pPr>
      <w:r w:rsidRPr="004E389F">
        <w:rPr>
          <w:b/>
          <w:u w:val="single"/>
          <w:lang w:val="sr-Cyrl-CS"/>
        </w:rPr>
        <w:t>Поступак одређивања интервала поверења:</w:t>
      </w:r>
    </w:p>
    <w:p w:rsidR="00D73427" w:rsidRPr="000953A0" w:rsidRDefault="00D73427" w:rsidP="00B976CF">
      <w:pPr>
        <w:numPr>
          <w:ilvl w:val="0"/>
          <w:numId w:val="19"/>
        </w:numPr>
        <w:jc w:val="both"/>
        <w:rPr>
          <w:lang w:val="sr-Cyrl-CS"/>
        </w:rPr>
      </w:pPr>
      <w:r>
        <w:rPr>
          <w:lang w:val="sr-Cyrl-CS"/>
        </w:rPr>
        <w:t xml:space="preserve">Одређујемо функцију узорка </w:t>
      </w:r>
      <w:r w:rsidR="000953A0" w:rsidRPr="004D0485">
        <w:rPr>
          <w:position w:val="-12"/>
        </w:rPr>
        <w:object w:dxaOrig="800" w:dyaOrig="360">
          <v:shape id="_x0000_i1328" type="#_x0000_t75" style="width:40.1pt;height:18.35pt" o:ole="">
            <v:imagedata r:id="rId664" o:title=""/>
          </v:shape>
          <o:OLEObject Type="Embed" ProgID="Equation.3" ShapeID="_x0000_i1328" DrawAspect="Content" ObjectID="_1459508569" r:id="rId692"/>
        </w:object>
      </w:r>
      <w:r>
        <w:rPr>
          <w:lang w:val="sr-Cyrl-CS"/>
        </w:rPr>
        <w:t xml:space="preserve"> и параметра </w:t>
      </w:r>
      <w:r w:rsidR="000953A0" w:rsidRPr="00754864">
        <w:rPr>
          <w:position w:val="-6"/>
        </w:rPr>
        <w:object w:dxaOrig="200" w:dyaOrig="279">
          <v:shape id="_x0000_i1329" type="#_x0000_t75" style="width:10.2pt;height:14.25pt" o:ole="">
            <v:imagedata r:id="rId679" o:title=""/>
          </v:shape>
          <o:OLEObject Type="Embed" ProgID="Equation.3" ShapeID="_x0000_i1329" DrawAspect="Content" ObjectID="_1459508570" r:id="rId693"/>
        </w:object>
      </w:r>
      <w:r>
        <w:rPr>
          <w:lang w:val="sr-Cyrl-CS"/>
        </w:rPr>
        <w:t xml:space="preserve">, нпр. </w:t>
      </w:r>
      <w:r w:rsidR="000953A0" w:rsidRPr="00886184">
        <w:rPr>
          <w:position w:val="-12"/>
        </w:rPr>
        <w:object w:dxaOrig="1340" w:dyaOrig="360">
          <v:shape id="_x0000_i1330" type="#_x0000_t75" style="width:67.25pt;height:18.35pt" o:ole="">
            <v:imagedata r:id="rId694" o:title=""/>
          </v:shape>
          <o:OLEObject Type="Embed" ProgID="Equation.3" ShapeID="_x0000_i1330" DrawAspect="Content" ObjectID="_1459508571" r:id="rId695"/>
        </w:object>
      </w:r>
      <w:r>
        <w:rPr>
          <w:lang w:val="sr-Cyrl-CS"/>
        </w:rPr>
        <w:t xml:space="preserve"> са следећим особинама:</w:t>
      </w:r>
    </w:p>
    <w:p w:rsidR="000953A0" w:rsidRDefault="000953A0" w:rsidP="00B976CF">
      <w:pPr>
        <w:numPr>
          <w:ilvl w:val="0"/>
          <w:numId w:val="17"/>
        </w:numPr>
        <w:jc w:val="both"/>
        <w:rPr>
          <w:lang w:val="sr-Cyrl-CS"/>
        </w:rPr>
      </w:pPr>
      <w:r w:rsidRPr="000953A0">
        <w:rPr>
          <w:position w:val="-10"/>
        </w:rPr>
        <w:object w:dxaOrig="220" w:dyaOrig="260">
          <v:shape id="_x0000_i1331" type="#_x0000_t75" style="width:10.85pt;height:12.9pt" o:ole="">
            <v:imagedata r:id="rId696" o:title=""/>
          </v:shape>
          <o:OLEObject Type="Embed" ProgID="Equation.3" ShapeID="_x0000_i1331" DrawAspect="Content" ObjectID="_1459508572" r:id="rId697"/>
        </w:object>
      </w:r>
      <w:r>
        <w:t xml:space="preserve"> </w:t>
      </w:r>
      <w:r>
        <w:rPr>
          <w:lang w:val="sr-Cyrl-CS"/>
        </w:rPr>
        <w:t xml:space="preserve">је дефинисана за сваку вредност </w:t>
      </w:r>
      <w:r w:rsidRPr="00754864">
        <w:rPr>
          <w:position w:val="-6"/>
        </w:rPr>
        <w:object w:dxaOrig="200" w:dyaOrig="279">
          <v:shape id="_x0000_i1332" type="#_x0000_t75" style="width:10.2pt;height:14.25pt" o:ole="">
            <v:imagedata r:id="rId679" o:title=""/>
          </v:shape>
          <o:OLEObject Type="Embed" ProgID="Equation.3" ShapeID="_x0000_i1332" DrawAspect="Content" ObjectID="_1459508573" r:id="rId698"/>
        </w:object>
      </w:r>
      <w:r>
        <w:rPr>
          <w:lang w:val="sr-Cyrl-CS"/>
        </w:rPr>
        <w:t>, непрекидна је и монотоно растућа (опадајућа)</w:t>
      </w:r>
    </w:p>
    <w:p w:rsidR="000953A0" w:rsidRDefault="000953A0" w:rsidP="00B976CF">
      <w:pPr>
        <w:numPr>
          <w:ilvl w:val="0"/>
          <w:numId w:val="17"/>
        </w:numPr>
        <w:jc w:val="both"/>
        <w:rPr>
          <w:lang w:val="sr-Cyrl-CS"/>
        </w:rPr>
      </w:pPr>
      <w:r>
        <w:rPr>
          <w:lang w:val="sr-Cyrl-CS"/>
        </w:rPr>
        <w:t xml:space="preserve">Расподела функције </w:t>
      </w:r>
      <w:r w:rsidRPr="000953A0">
        <w:rPr>
          <w:position w:val="-10"/>
        </w:rPr>
        <w:object w:dxaOrig="220" w:dyaOrig="260">
          <v:shape id="_x0000_i1333" type="#_x0000_t75" style="width:10.85pt;height:12.9pt" o:ole="">
            <v:imagedata r:id="rId696" o:title=""/>
          </v:shape>
          <o:OLEObject Type="Embed" ProgID="Equation.3" ShapeID="_x0000_i1333" DrawAspect="Content" ObjectID="_1459508574" r:id="rId699"/>
        </w:object>
      </w:r>
      <w:r>
        <w:rPr>
          <w:lang w:val="sr-Cyrl-CS"/>
        </w:rPr>
        <w:t xml:space="preserve"> не зависи од непознатог параметра </w:t>
      </w:r>
      <w:r w:rsidRPr="00754864">
        <w:rPr>
          <w:position w:val="-6"/>
        </w:rPr>
        <w:object w:dxaOrig="200" w:dyaOrig="279">
          <v:shape id="_x0000_i1334" type="#_x0000_t75" style="width:10.2pt;height:14.25pt" o:ole="">
            <v:imagedata r:id="rId679" o:title=""/>
          </v:shape>
          <o:OLEObject Type="Embed" ProgID="Equation.3" ShapeID="_x0000_i1334" DrawAspect="Content" ObjectID="_1459508575" r:id="rId700"/>
        </w:object>
      </w:r>
      <w:r>
        <w:rPr>
          <w:lang w:val="sr-Cyrl-CS"/>
        </w:rPr>
        <w:t xml:space="preserve">. Нека је њен закон вероватноћа </w:t>
      </w:r>
      <w:r w:rsidRPr="000953A0">
        <w:rPr>
          <w:position w:val="-10"/>
        </w:rPr>
        <w:object w:dxaOrig="520" w:dyaOrig="320">
          <v:shape id="_x0000_i1335" type="#_x0000_t75" style="width:25.8pt;height:16.3pt" o:ole="">
            <v:imagedata r:id="rId701" o:title=""/>
          </v:shape>
          <o:OLEObject Type="Embed" ProgID="Equation.3" ShapeID="_x0000_i1335" DrawAspect="Content" ObjectID="_1459508576" r:id="rId702"/>
        </w:object>
      </w:r>
      <w:r>
        <w:rPr>
          <w:lang w:val="sr-Cyrl-CS"/>
        </w:rPr>
        <w:t>.</w:t>
      </w:r>
    </w:p>
    <w:p w:rsidR="00D73427" w:rsidRDefault="00D73427" w:rsidP="00B976CF">
      <w:pPr>
        <w:numPr>
          <w:ilvl w:val="0"/>
          <w:numId w:val="19"/>
        </w:numPr>
        <w:jc w:val="both"/>
        <w:rPr>
          <w:lang w:val="sr-Cyrl-CS"/>
        </w:rPr>
      </w:pPr>
      <w:r>
        <w:rPr>
          <w:lang w:val="sr-Cyrl-CS"/>
        </w:rPr>
        <w:t xml:space="preserve">За задани ниво поверења </w:t>
      </w:r>
      <w:r w:rsidR="000953A0" w:rsidRPr="00754864">
        <w:rPr>
          <w:position w:val="-10"/>
        </w:rPr>
        <w:object w:dxaOrig="200" w:dyaOrig="260">
          <v:shape id="_x0000_i1336" type="#_x0000_t75" style="width:10.2pt;height:12.9pt" o:ole="">
            <v:imagedata r:id="rId676" o:title=""/>
          </v:shape>
          <o:OLEObject Type="Embed" ProgID="Equation.3" ShapeID="_x0000_i1336" DrawAspect="Content" ObjectID="_1459508577" r:id="rId703"/>
        </w:object>
      </w:r>
      <w:r>
        <w:rPr>
          <w:lang w:val="sr-Cyrl-CS"/>
        </w:rPr>
        <w:t xml:space="preserve"> одређујемо </w:t>
      </w:r>
      <w:r w:rsidR="000953A0" w:rsidRPr="000953A0">
        <w:rPr>
          <w:position w:val="-10"/>
        </w:rPr>
        <w:object w:dxaOrig="279" w:dyaOrig="340">
          <v:shape id="_x0000_i1337" type="#_x0000_t75" style="width:14.25pt;height:17pt" o:ole="">
            <v:imagedata r:id="rId704" o:title=""/>
          </v:shape>
          <o:OLEObject Type="Embed" ProgID="Equation.3" ShapeID="_x0000_i1337" DrawAspect="Content" ObjectID="_1459508578" r:id="rId705"/>
        </w:object>
      </w:r>
      <w:r>
        <w:rPr>
          <w:lang w:val="sr-Cyrl-CS"/>
        </w:rPr>
        <w:t xml:space="preserve"> и </w:t>
      </w:r>
      <w:r w:rsidR="000953A0" w:rsidRPr="000953A0">
        <w:rPr>
          <w:position w:val="-10"/>
        </w:rPr>
        <w:object w:dxaOrig="300" w:dyaOrig="340">
          <v:shape id="_x0000_i1338" type="#_x0000_t75" style="width:14.95pt;height:17pt" o:ole="">
            <v:imagedata r:id="rId706" o:title=""/>
          </v:shape>
          <o:OLEObject Type="Embed" ProgID="Equation.3" ShapeID="_x0000_i1338" DrawAspect="Content" ObjectID="_1459508579" r:id="rId707"/>
        </w:object>
      </w:r>
      <w:r>
        <w:rPr>
          <w:lang w:val="sr-Cyrl-CS"/>
        </w:rPr>
        <w:t xml:space="preserve"> такве да је </w:t>
      </w:r>
      <w:r w:rsidR="000953A0" w:rsidRPr="000953A0">
        <w:rPr>
          <w:position w:val="-34"/>
        </w:rPr>
        <w:object w:dxaOrig="1300" w:dyaOrig="780">
          <v:shape id="_x0000_i1339" type="#_x0000_t75" style="width:65.2pt;height:38.7pt" o:ole="">
            <v:imagedata r:id="rId708" o:title=""/>
          </v:shape>
          <o:OLEObject Type="Embed" ProgID="Equation.3" ShapeID="_x0000_i1339" DrawAspect="Content" ObjectID="_1459508580" r:id="rId709"/>
        </w:object>
      </w:r>
      <w:r>
        <w:rPr>
          <w:lang w:val="sr-Cyrl-CS"/>
        </w:rPr>
        <w:t xml:space="preserve">. Ове вредности су такве да је за сваку случајну променљиву </w:t>
      </w:r>
      <w:r w:rsidR="000953A0" w:rsidRPr="000953A0">
        <w:rPr>
          <w:position w:val="-4"/>
        </w:rPr>
        <w:object w:dxaOrig="220" w:dyaOrig="260">
          <v:shape id="_x0000_i1340" type="#_x0000_t75" style="width:10.85pt;height:12.9pt" o:ole="">
            <v:imagedata r:id="rId710" o:title=""/>
          </v:shape>
          <o:OLEObject Type="Embed" ProgID="Equation.3" ShapeID="_x0000_i1340" DrawAspect="Content" ObjectID="_1459508581" r:id="rId711"/>
        </w:object>
      </w:r>
      <w:r>
        <w:rPr>
          <w:lang w:val="sr-Cyrl-CS"/>
        </w:rPr>
        <w:t xml:space="preserve"> која има закон вероватноћа </w:t>
      </w:r>
      <w:r w:rsidR="000953A0" w:rsidRPr="000953A0">
        <w:rPr>
          <w:position w:val="-10"/>
        </w:rPr>
        <w:object w:dxaOrig="499" w:dyaOrig="340">
          <v:shape id="_x0000_i1341" type="#_x0000_t75" style="width:25.15pt;height:17pt" o:ole="">
            <v:imagedata r:id="rId712" o:title=""/>
          </v:shape>
          <o:OLEObject Type="Embed" ProgID="Equation.3" ShapeID="_x0000_i1341" DrawAspect="Content" ObjectID="_1459508582" r:id="rId713"/>
        </w:object>
      </w:r>
      <w:r>
        <w:rPr>
          <w:lang w:val="sr-Cyrl-CS"/>
        </w:rPr>
        <w:t xml:space="preserve"> вероватноћа да се нађе у интервалу </w:t>
      </w:r>
      <w:r w:rsidR="000953A0" w:rsidRPr="00754864">
        <w:rPr>
          <w:position w:val="-10"/>
        </w:rPr>
        <w:object w:dxaOrig="760" w:dyaOrig="340">
          <v:shape id="_x0000_i1342" type="#_x0000_t75" style="width:38.05pt;height:17pt" o:ole="">
            <v:imagedata r:id="rId714" o:title=""/>
          </v:shape>
          <o:OLEObject Type="Embed" ProgID="Equation.3" ShapeID="_x0000_i1342" DrawAspect="Content" ObjectID="_1459508583" r:id="rId715"/>
        </w:object>
      </w:r>
      <w:r>
        <w:rPr>
          <w:lang w:val="sr-Cyrl-CS"/>
        </w:rPr>
        <w:t xml:space="preserve"> једнака </w:t>
      </w:r>
      <w:r w:rsidR="000953A0" w:rsidRPr="000953A0">
        <w:rPr>
          <w:position w:val="-10"/>
        </w:rPr>
        <w:object w:dxaOrig="200" w:dyaOrig="260">
          <v:shape id="_x0000_i1343" type="#_x0000_t75" style="width:10.2pt;height:12.9pt" o:ole="">
            <v:imagedata r:id="rId716" o:title=""/>
          </v:shape>
          <o:OLEObject Type="Embed" ProgID="Equation.3" ShapeID="_x0000_i1343" DrawAspect="Content" ObjectID="_1459508584" r:id="rId717"/>
        </w:object>
      </w:r>
      <w:r>
        <w:rPr>
          <w:lang w:val="sr-Cyrl-CS"/>
        </w:rPr>
        <w:t xml:space="preserve">, тј </w:t>
      </w:r>
      <w:r w:rsidR="000953A0" w:rsidRPr="000953A0">
        <w:rPr>
          <w:position w:val="-10"/>
        </w:rPr>
        <w:object w:dxaOrig="1900" w:dyaOrig="340">
          <v:shape id="_x0000_i1344" type="#_x0000_t75" style="width:95.1pt;height:17pt" o:ole="">
            <v:imagedata r:id="rId718" o:title=""/>
          </v:shape>
          <o:OLEObject Type="Embed" ProgID="Equation.3" ShapeID="_x0000_i1344" DrawAspect="Content" ObjectID="_1459508585" r:id="rId719"/>
        </w:object>
      </w:r>
    </w:p>
    <w:p w:rsidR="00D73427" w:rsidRDefault="00D73427" w:rsidP="00B976CF">
      <w:pPr>
        <w:numPr>
          <w:ilvl w:val="0"/>
          <w:numId w:val="19"/>
        </w:numPr>
        <w:jc w:val="both"/>
        <w:rPr>
          <w:lang w:val="sr-Cyrl-CS"/>
        </w:rPr>
      </w:pPr>
      <w:r>
        <w:rPr>
          <w:lang w:val="sr-Cyrl-CS"/>
        </w:rPr>
        <w:t xml:space="preserve">Решавањем неједначина </w:t>
      </w:r>
      <w:r w:rsidR="000953A0" w:rsidRPr="00886184">
        <w:rPr>
          <w:position w:val="-12"/>
        </w:rPr>
        <w:object w:dxaOrig="3580" w:dyaOrig="360">
          <v:shape id="_x0000_i1345" type="#_x0000_t75" style="width:179.3pt;height:18.35pt" o:ole="">
            <v:imagedata r:id="rId720" o:title=""/>
          </v:shape>
          <o:OLEObject Type="Embed" ProgID="Equation.3" ShapeID="_x0000_i1345" DrawAspect="Content" ObjectID="_1459508586" r:id="rId721"/>
        </w:object>
      </w:r>
      <w:r>
        <w:rPr>
          <w:lang w:val="sr-Cyrl-CS"/>
        </w:rPr>
        <w:t xml:space="preserve"> по параметру </w:t>
      </w:r>
      <w:r w:rsidR="000953A0" w:rsidRPr="00754864">
        <w:rPr>
          <w:position w:val="-6"/>
        </w:rPr>
        <w:object w:dxaOrig="200" w:dyaOrig="279">
          <v:shape id="_x0000_i1346" type="#_x0000_t75" style="width:10.2pt;height:14.25pt" o:ole="">
            <v:imagedata r:id="rId679" o:title=""/>
          </v:shape>
          <o:OLEObject Type="Embed" ProgID="Equation.3" ShapeID="_x0000_i1346" DrawAspect="Content" ObjectID="_1459508587" r:id="rId722"/>
        </w:object>
      </w:r>
      <w:r>
        <w:rPr>
          <w:lang w:val="sr-Cyrl-CS"/>
        </w:rPr>
        <w:t xml:space="preserve"> добиће се решење  </w:t>
      </w:r>
      <w:r w:rsidR="00AD71DC" w:rsidRPr="00886184">
        <w:rPr>
          <w:position w:val="-12"/>
        </w:rPr>
        <w:object w:dxaOrig="3519" w:dyaOrig="380">
          <v:shape id="_x0000_i1347" type="#_x0000_t75" style="width:175.9pt;height:19pt" o:ole="">
            <v:imagedata r:id="rId723" o:title=""/>
          </v:shape>
          <o:OLEObject Type="Embed" ProgID="Equation.3" ShapeID="_x0000_i1347" DrawAspect="Content" ObjectID="_1459508588" r:id="rId724"/>
        </w:object>
      </w:r>
      <w:r>
        <w:rPr>
          <w:lang w:val="sr-Cyrl-CS"/>
        </w:rPr>
        <w:t xml:space="preserve">, тј. </w:t>
      </w:r>
      <w:r w:rsidR="00AD71DC" w:rsidRPr="000953A0">
        <w:rPr>
          <w:position w:val="-10"/>
        </w:rPr>
        <w:object w:dxaOrig="1080" w:dyaOrig="340">
          <v:shape id="_x0000_i1348" type="#_x0000_t75" style="width:54.35pt;height:17pt" o:ole="">
            <v:imagedata r:id="rId725" o:title=""/>
          </v:shape>
          <o:OLEObject Type="Embed" ProgID="Equation.3" ShapeID="_x0000_i1348" DrawAspect="Content" ObjectID="_1459508589" r:id="rId726"/>
        </w:object>
      </w:r>
      <w:r>
        <w:rPr>
          <w:lang w:val="sr-Cyrl-CS"/>
        </w:rPr>
        <w:t xml:space="preserve">. Случајни догађаји </w:t>
      </w:r>
      <w:r w:rsidR="00AD71DC" w:rsidRPr="00886184">
        <w:rPr>
          <w:position w:val="-12"/>
        </w:rPr>
        <w:object w:dxaOrig="2240" w:dyaOrig="360">
          <v:shape id="_x0000_i1349" type="#_x0000_t75" style="width:112.1pt;height:18.35pt" o:ole="">
            <v:imagedata r:id="rId727" o:title=""/>
          </v:shape>
          <o:OLEObject Type="Embed" ProgID="Equation.3" ShapeID="_x0000_i1349" DrawAspect="Content" ObjectID="_1459508590" r:id="rId728"/>
        </w:object>
      </w:r>
      <w:r>
        <w:rPr>
          <w:lang w:val="sr-Cyrl-CS"/>
        </w:rPr>
        <w:t xml:space="preserve"> и </w:t>
      </w:r>
      <w:r w:rsidR="000953A0" w:rsidRPr="000953A0">
        <w:rPr>
          <w:position w:val="-10"/>
        </w:rPr>
        <w:object w:dxaOrig="1080" w:dyaOrig="340">
          <v:shape id="_x0000_i1350" type="#_x0000_t75" style="width:54.35pt;height:17pt" o:ole="">
            <v:imagedata r:id="rId729" o:title=""/>
          </v:shape>
          <o:OLEObject Type="Embed" ProgID="Equation.3" ShapeID="_x0000_i1350" DrawAspect="Content" ObjectID="_1459508591" r:id="rId730"/>
        </w:object>
      </w:r>
      <w:r>
        <w:rPr>
          <w:lang w:val="sr-Cyrl-CS"/>
        </w:rPr>
        <w:t xml:space="preserve"> су догађаји са једнаком вероватноћом.</w:t>
      </w:r>
    </w:p>
    <w:p w:rsidR="00D73427" w:rsidRDefault="00D73427" w:rsidP="00B976CF">
      <w:pPr>
        <w:numPr>
          <w:ilvl w:val="0"/>
          <w:numId w:val="19"/>
        </w:numPr>
        <w:jc w:val="both"/>
        <w:rPr>
          <w:lang w:val="sr-Cyrl-CS"/>
        </w:rPr>
      </w:pPr>
      <w:r>
        <w:rPr>
          <w:lang w:val="sr-Cyrl-CS"/>
        </w:rPr>
        <w:t xml:space="preserve">Пошто статистика </w:t>
      </w:r>
      <w:r w:rsidR="00AD71DC" w:rsidRPr="000953A0">
        <w:rPr>
          <w:position w:val="-10"/>
        </w:rPr>
        <w:object w:dxaOrig="220" w:dyaOrig="260">
          <v:shape id="_x0000_i1351" type="#_x0000_t75" style="width:10.85pt;height:12.9pt" o:ole="">
            <v:imagedata r:id="rId696" o:title=""/>
          </v:shape>
          <o:OLEObject Type="Embed" ProgID="Equation.3" ShapeID="_x0000_i1351" DrawAspect="Content" ObjectID="_1459508592" r:id="rId731"/>
        </w:object>
      </w:r>
      <w:r>
        <w:rPr>
          <w:lang w:val="sr-Cyrl-CS"/>
        </w:rPr>
        <w:t xml:space="preserve"> има закон вероватноћа дат функцијом </w:t>
      </w:r>
      <w:r w:rsidR="00AD71DC" w:rsidRPr="000953A0">
        <w:rPr>
          <w:position w:val="-10"/>
        </w:rPr>
        <w:object w:dxaOrig="499" w:dyaOrig="340">
          <v:shape id="_x0000_i1352" type="#_x0000_t75" style="width:25.15pt;height:17pt" o:ole="">
            <v:imagedata r:id="rId712" o:title=""/>
          </v:shape>
          <o:OLEObject Type="Embed" ProgID="Equation.3" ShapeID="_x0000_i1352" DrawAspect="Content" ObjectID="_1459508593" r:id="rId732"/>
        </w:object>
      </w:r>
      <w:r>
        <w:rPr>
          <w:lang w:val="sr-Cyrl-CS"/>
        </w:rPr>
        <w:t xml:space="preserve">, онда ће вероватноћа догађаја </w:t>
      </w:r>
      <w:r w:rsidR="00AD71DC" w:rsidRPr="00886184">
        <w:rPr>
          <w:position w:val="-12"/>
        </w:rPr>
        <w:object w:dxaOrig="2240" w:dyaOrig="360">
          <v:shape id="_x0000_i1353" type="#_x0000_t75" style="width:112.1pt;height:18.35pt" o:ole="">
            <v:imagedata r:id="rId733" o:title=""/>
          </v:shape>
          <o:OLEObject Type="Embed" ProgID="Equation.3" ShapeID="_x0000_i1353" DrawAspect="Content" ObjectID="_1459508594" r:id="rId734"/>
        </w:object>
      </w:r>
      <w:r>
        <w:rPr>
          <w:lang w:val="sr-Cyrl-CS"/>
        </w:rPr>
        <w:t xml:space="preserve"> бити једнака нивоу поверења </w:t>
      </w:r>
      <w:r w:rsidR="00AD71DC" w:rsidRPr="000953A0">
        <w:rPr>
          <w:position w:val="-10"/>
        </w:rPr>
        <w:object w:dxaOrig="200" w:dyaOrig="260">
          <v:shape id="_x0000_i1354" type="#_x0000_t75" style="width:10.2pt;height:12.9pt" o:ole="">
            <v:imagedata r:id="rId716" o:title=""/>
          </v:shape>
          <o:OLEObject Type="Embed" ProgID="Equation.3" ShapeID="_x0000_i1354" DrawAspect="Content" ObjectID="_1459508595" r:id="rId735"/>
        </w:object>
      </w:r>
      <w:r>
        <w:rPr>
          <w:lang w:val="sr-Cyrl-CS"/>
        </w:rPr>
        <w:t xml:space="preserve">. Зато и тврдимо да је </w:t>
      </w:r>
      <w:r w:rsidR="00AD71DC" w:rsidRPr="00754864">
        <w:rPr>
          <w:position w:val="-10"/>
        </w:rPr>
        <w:object w:dxaOrig="3900" w:dyaOrig="340">
          <v:shape id="_x0000_i1355" type="#_x0000_t75" style="width:194.95pt;height:17pt" o:ole="">
            <v:imagedata r:id="rId683" o:title=""/>
          </v:shape>
          <o:OLEObject Type="Embed" ProgID="Equation.3" ShapeID="_x0000_i1355" DrawAspect="Content" ObjectID="_1459508596" r:id="rId736"/>
        </w:object>
      </w:r>
      <w:r>
        <w:rPr>
          <w:lang w:val="sr-Cyrl-CS"/>
        </w:rPr>
        <w:t xml:space="preserve">, тако да је интервал поверења са задатим нивоом </w:t>
      </w:r>
      <w:r w:rsidR="00AD71DC" w:rsidRPr="000953A0">
        <w:rPr>
          <w:position w:val="-10"/>
        </w:rPr>
        <w:object w:dxaOrig="200" w:dyaOrig="260">
          <v:shape id="_x0000_i1356" type="#_x0000_t75" style="width:10.2pt;height:12.9pt" o:ole="">
            <v:imagedata r:id="rId716" o:title=""/>
          </v:shape>
          <o:OLEObject Type="Embed" ProgID="Equation.3" ShapeID="_x0000_i1356" DrawAspect="Content" ObjectID="_1459508597" r:id="rId737"/>
        </w:object>
      </w:r>
      <w:r>
        <w:rPr>
          <w:lang w:val="sr-Cyrl-CS"/>
        </w:rPr>
        <w:t xml:space="preserve"> интервал: </w:t>
      </w:r>
      <w:r w:rsidR="00306698" w:rsidRPr="00AD71DC">
        <w:rPr>
          <w:position w:val="-12"/>
        </w:rPr>
        <w:object w:dxaOrig="4020" w:dyaOrig="360">
          <v:shape id="_x0000_i1357" type="#_x0000_t75" style="width:201.05pt;height:18.35pt" o:ole="">
            <v:imagedata r:id="rId738" o:title=""/>
          </v:shape>
          <o:OLEObject Type="Embed" ProgID="Equation.3" ShapeID="_x0000_i1357" DrawAspect="Content" ObjectID="_1459508598" r:id="rId739"/>
        </w:object>
      </w:r>
    </w:p>
    <w:p w:rsidR="00D73427" w:rsidRPr="00D73427" w:rsidRDefault="00D73427" w:rsidP="004E389F">
      <w:pPr>
        <w:jc w:val="both"/>
        <w:rPr>
          <w:lang w:val="sr-Cyrl-CS"/>
        </w:rPr>
      </w:pPr>
      <w:r>
        <w:rPr>
          <w:lang w:val="sr-Cyrl-CS"/>
        </w:rPr>
        <w:t>Дужина интервала поверења зависи од нивоа поверења (</w:t>
      </w:r>
      <w:r w:rsidR="00306698" w:rsidRPr="00AD71DC">
        <w:rPr>
          <w:position w:val="-10"/>
        </w:rPr>
        <w:object w:dxaOrig="740" w:dyaOrig="360">
          <v:shape id="_x0000_i1358" type="#_x0000_t75" style="width:36.7pt;height:18.35pt" o:ole="">
            <v:imagedata r:id="rId740" o:title=""/>
          </v:shape>
          <o:OLEObject Type="Embed" ProgID="Equation.3" ShapeID="_x0000_i1358" DrawAspect="Content" ObjectID="_1459508599" r:id="rId741"/>
        </w:object>
      </w:r>
      <w:r>
        <w:rPr>
          <w:lang w:val="sr-Cyrl-CS"/>
        </w:rPr>
        <w:t xml:space="preserve">). Обе ситуације су непожељне па се у праски унапред одреди ниво поверења (најчешће </w:t>
      </w:r>
      <w:r w:rsidR="00306698" w:rsidRPr="00AD71DC">
        <w:rPr>
          <w:position w:val="-6"/>
        </w:rPr>
        <w:object w:dxaOrig="499" w:dyaOrig="279">
          <v:shape id="_x0000_i1359" type="#_x0000_t75" style="width:25.15pt;height:14.25pt" o:ole="">
            <v:imagedata r:id="rId742" o:title=""/>
          </v:shape>
          <o:OLEObject Type="Embed" ProgID="Equation.3" ShapeID="_x0000_i1359" DrawAspect="Content" ObjectID="_1459508600" r:id="rId743"/>
        </w:object>
      </w:r>
      <w:r>
        <w:rPr>
          <w:lang w:val="sr-Cyrl-CS"/>
        </w:rPr>
        <w:t xml:space="preserve"> или </w:t>
      </w:r>
      <w:r w:rsidR="00306698" w:rsidRPr="00AD71DC">
        <w:rPr>
          <w:position w:val="-6"/>
        </w:rPr>
        <w:object w:dxaOrig="499" w:dyaOrig="279">
          <v:shape id="_x0000_i1360" type="#_x0000_t75" style="width:25.15pt;height:14.25pt" o:ole="">
            <v:imagedata r:id="rId744" o:title=""/>
          </v:shape>
          <o:OLEObject Type="Embed" ProgID="Equation.3" ShapeID="_x0000_i1360" DrawAspect="Content" ObjectID="_1459508601" r:id="rId745"/>
        </w:object>
      </w:r>
      <w:r>
        <w:rPr>
          <w:lang w:val="sr-Cyrl-CS"/>
        </w:rPr>
        <w:t xml:space="preserve"> интервал поверења).</w:t>
      </w:r>
    </w:p>
    <w:p w:rsidR="00F70F6E" w:rsidRPr="006A4A2B" w:rsidRDefault="00F70F6E" w:rsidP="006A4A2B">
      <w:pPr>
        <w:jc w:val="both"/>
        <w:rPr>
          <w:b/>
        </w:rPr>
      </w:pPr>
    </w:p>
    <w:p w:rsidR="00214357" w:rsidRPr="004E389F" w:rsidRDefault="00214357" w:rsidP="004E389F">
      <w:pPr>
        <w:jc w:val="both"/>
        <w:rPr>
          <w:b/>
          <w:u w:val="single"/>
          <w:lang w:val="sr-Cyrl-CS"/>
        </w:rPr>
      </w:pPr>
      <w:r w:rsidRPr="004E389F">
        <w:rPr>
          <w:b/>
          <w:u w:val="single"/>
          <w:lang w:val="sr-Cyrl-CS"/>
        </w:rPr>
        <w:t xml:space="preserve">Интервали поверења за </w:t>
      </w:r>
      <w:r w:rsidR="004E389F" w:rsidRPr="004E389F">
        <w:rPr>
          <w:b/>
          <w:u w:val="single"/>
          <w:lang w:val="sr-Cyrl-CS"/>
        </w:rPr>
        <w:t>очекивану вредност</w:t>
      </w:r>
    </w:p>
    <w:p w:rsidR="004E389F" w:rsidRPr="00CE18E8" w:rsidRDefault="004E389F" w:rsidP="004E389F">
      <w:pPr>
        <w:jc w:val="both"/>
        <w:rPr>
          <w:b/>
        </w:rPr>
      </w:pPr>
    </w:p>
    <w:p w:rsidR="00214357" w:rsidRDefault="00306698" w:rsidP="004E389F">
      <w:pPr>
        <w:jc w:val="both"/>
        <w:rPr>
          <w:lang w:val="sr-Cyrl-CS"/>
        </w:rPr>
      </w:pPr>
      <w:r>
        <w:rPr>
          <w:lang w:val="sr-Cyrl-CS"/>
        </w:rPr>
        <w:t xml:space="preserve">Нека је очекивана вредност популације </w:t>
      </w:r>
      <w:r w:rsidR="00E6781E" w:rsidRPr="00E6781E">
        <w:rPr>
          <w:position w:val="-6"/>
        </w:rPr>
        <w:object w:dxaOrig="260" w:dyaOrig="220">
          <v:shape id="_x0000_i1361" type="#_x0000_t75" style="width:12.9pt;height:10.85pt" o:ole="">
            <v:imagedata r:id="rId746" o:title=""/>
          </v:shape>
          <o:OLEObject Type="Embed" ProgID="Equation.3" ShapeID="_x0000_i1361" DrawAspect="Content" ObjectID="_1459508602" r:id="rId747"/>
        </w:object>
      </w:r>
      <w:r>
        <w:rPr>
          <w:lang w:val="sr-Cyrl-CS"/>
        </w:rPr>
        <w:t xml:space="preserve"> непозната. Прво ћемо одредити интервал поверења за овај параметар када популација </w:t>
      </w:r>
      <w:r w:rsidRPr="00C814B5">
        <w:rPr>
          <w:b/>
          <w:lang w:val="sr-Cyrl-CS"/>
        </w:rPr>
        <w:t>има нормалну расподелу</w:t>
      </w:r>
      <w:r>
        <w:rPr>
          <w:lang w:val="sr-Cyrl-CS"/>
        </w:rPr>
        <w:t xml:space="preserve">. </w:t>
      </w:r>
    </w:p>
    <w:p w:rsidR="00306698" w:rsidRDefault="00306698" w:rsidP="004E389F">
      <w:pPr>
        <w:jc w:val="both"/>
        <w:rPr>
          <w:lang w:val="sr-Cyrl-CS"/>
        </w:rPr>
      </w:pPr>
      <w:r>
        <w:rPr>
          <w:lang w:val="sr-Cyrl-CS"/>
        </w:rPr>
        <w:lastRenderedPageBreak/>
        <w:t xml:space="preserve">Нека је </w:t>
      </w:r>
      <w:r w:rsidR="00E6781E" w:rsidRPr="00E6781E">
        <w:rPr>
          <w:position w:val="-12"/>
        </w:rPr>
        <w:object w:dxaOrig="800" w:dyaOrig="360">
          <v:shape id="_x0000_i1362" type="#_x0000_t75" style="width:40.1pt;height:18.35pt" o:ole="">
            <v:imagedata r:id="rId169" o:title=""/>
          </v:shape>
          <o:OLEObject Type="Embed" ProgID="Equation.3" ShapeID="_x0000_i1362" DrawAspect="Content" ObjectID="_1459508603" r:id="rId748"/>
        </w:object>
      </w:r>
      <w:r>
        <w:rPr>
          <w:lang w:val="sr-Cyrl-CS"/>
        </w:rPr>
        <w:t xml:space="preserve"> </w:t>
      </w:r>
      <w:r w:rsidRPr="00306698">
        <w:rPr>
          <w:u w:val="single"/>
          <w:lang w:val="sr-Cyrl-CS"/>
        </w:rPr>
        <w:t>узорак</w:t>
      </w:r>
      <w:r>
        <w:rPr>
          <w:lang w:val="sr-Cyrl-CS"/>
        </w:rPr>
        <w:t xml:space="preserve"> из такве популације. Тада је средина узорка </w:t>
      </w:r>
      <w:r w:rsidR="00E6781E" w:rsidRPr="00E6781E">
        <w:rPr>
          <w:position w:val="-28"/>
        </w:rPr>
        <w:object w:dxaOrig="1140" w:dyaOrig="680">
          <v:shape id="_x0000_i1363" type="#_x0000_t75" style="width:57.05pt;height:33.95pt" o:ole="">
            <v:imagedata r:id="rId749" o:title=""/>
          </v:shape>
          <o:OLEObject Type="Embed" ProgID="Equation.3" ShapeID="_x0000_i1363" DrawAspect="Content" ObjectID="_1459508604" r:id="rId750"/>
        </w:object>
      </w:r>
      <w:r>
        <w:rPr>
          <w:lang w:val="sr-Cyrl-CS"/>
        </w:rPr>
        <w:t xml:space="preserve"> и има нормалну расподелу са параметрима </w:t>
      </w:r>
      <w:r w:rsidR="00E6781E" w:rsidRPr="00E6781E">
        <w:rPr>
          <w:position w:val="-24"/>
        </w:rPr>
        <w:object w:dxaOrig="2200" w:dyaOrig="660">
          <v:shape id="_x0000_i1364" type="#_x0000_t75" style="width:110.05pt;height:33.3pt" o:ole="">
            <v:imagedata r:id="rId751" o:title=""/>
          </v:shape>
          <o:OLEObject Type="Embed" ProgID="Equation.3" ShapeID="_x0000_i1364" DrawAspect="Content" ObjectID="_1459508605" r:id="rId752"/>
        </w:object>
      </w:r>
      <w:r>
        <w:rPr>
          <w:lang w:val="sr-Cyrl-CS"/>
        </w:rPr>
        <w:t xml:space="preserve">. Статистика </w:t>
      </w:r>
      <w:r w:rsidR="00C814B5" w:rsidRPr="00E6781E">
        <w:rPr>
          <w:position w:val="-24"/>
        </w:rPr>
        <w:object w:dxaOrig="1320" w:dyaOrig="620">
          <v:shape id="_x0000_i1365" type="#_x0000_t75" style="width:65.9pt;height:31.25pt" o:ole="">
            <v:imagedata r:id="rId753" o:title=""/>
          </v:shape>
          <o:OLEObject Type="Embed" ProgID="Equation.3" ShapeID="_x0000_i1365" DrawAspect="Content" ObjectID="_1459508606" r:id="rId754"/>
        </w:object>
      </w:r>
      <w:r>
        <w:rPr>
          <w:lang w:val="sr-Cyrl-CS"/>
        </w:rPr>
        <w:t xml:space="preserve"> има стандардиз</w:t>
      </w:r>
      <w:r w:rsidR="00E6781E">
        <w:rPr>
          <w:lang w:val="sr-Cyrl-CS"/>
        </w:rPr>
        <w:t>овану нормалну расподелу са зак</w:t>
      </w:r>
      <w:r>
        <w:rPr>
          <w:lang w:val="sr-Cyrl-CS"/>
        </w:rPr>
        <w:t xml:space="preserve">оном вероватноћа </w:t>
      </w:r>
      <w:r w:rsidR="00E6781E" w:rsidRPr="00E6781E">
        <w:rPr>
          <w:position w:val="-24"/>
        </w:rPr>
        <w:object w:dxaOrig="1480" w:dyaOrig="700">
          <v:shape id="_x0000_i1366" type="#_x0000_t75" style="width:74.05pt;height:35.3pt" o:ole="">
            <v:imagedata r:id="rId755" o:title=""/>
          </v:shape>
          <o:OLEObject Type="Embed" ProgID="Equation.3" ShapeID="_x0000_i1366" DrawAspect="Content" ObjectID="_1459508607" r:id="rId756"/>
        </w:object>
      </w:r>
      <w:r>
        <w:rPr>
          <w:lang w:val="sr-Cyrl-CS"/>
        </w:rPr>
        <w:t xml:space="preserve">. Према томе, за функцију </w:t>
      </w:r>
      <w:r w:rsidR="00C814B5" w:rsidRPr="00E6781E">
        <w:rPr>
          <w:position w:val="-12"/>
        </w:rPr>
        <w:object w:dxaOrig="1340" w:dyaOrig="360">
          <v:shape id="_x0000_i1367" type="#_x0000_t75" style="width:67.25pt;height:18.35pt" o:ole="">
            <v:imagedata r:id="rId757" o:title=""/>
          </v:shape>
          <o:OLEObject Type="Embed" ProgID="Equation.3" ShapeID="_x0000_i1367" DrawAspect="Content" ObjectID="_1459508608" r:id="rId758"/>
        </w:object>
      </w:r>
      <w:r>
        <w:rPr>
          <w:lang w:val="sr-Cyrl-CS"/>
        </w:rPr>
        <w:t xml:space="preserve"> можемо узети баш статистику </w:t>
      </w:r>
      <w:r w:rsidR="00E6781E" w:rsidRPr="00E6781E">
        <w:rPr>
          <w:position w:val="-4"/>
        </w:rPr>
        <w:object w:dxaOrig="200" w:dyaOrig="200">
          <v:shape id="_x0000_i1368" type="#_x0000_t75" style="width:10.2pt;height:10.2pt" o:ole="">
            <v:imagedata r:id="rId759" o:title=""/>
          </v:shape>
          <o:OLEObject Type="Embed" ProgID="Equation.3" ShapeID="_x0000_i1368" DrawAspect="Content" ObjectID="_1459508609" r:id="rId760"/>
        </w:object>
      </w:r>
      <w:r>
        <w:rPr>
          <w:lang w:val="sr-Cyrl-CS"/>
        </w:rPr>
        <w:t xml:space="preserve">, међутим она зависи и од варијансе популације </w:t>
      </w:r>
      <w:r w:rsidR="00E6781E" w:rsidRPr="00E6781E">
        <w:rPr>
          <w:position w:val="-6"/>
        </w:rPr>
        <w:object w:dxaOrig="320" w:dyaOrig="320">
          <v:shape id="_x0000_i1369" type="#_x0000_t75" style="width:16.3pt;height:16.3pt" o:ole="">
            <v:imagedata r:id="rId761" o:title=""/>
          </v:shape>
          <o:OLEObject Type="Embed" ProgID="Equation.3" ShapeID="_x0000_i1369" DrawAspect="Content" ObjectID="_1459508610" r:id="rId762"/>
        </w:object>
      </w:r>
      <w:r>
        <w:rPr>
          <w:lang w:val="sr-Cyrl-CS"/>
        </w:rPr>
        <w:t xml:space="preserve">, зато ћемо посматрати два случаја: </w:t>
      </w:r>
    </w:p>
    <w:p w:rsidR="004927E2" w:rsidRDefault="00306698" w:rsidP="00B976CF">
      <w:pPr>
        <w:numPr>
          <w:ilvl w:val="0"/>
          <w:numId w:val="20"/>
        </w:numPr>
        <w:jc w:val="both"/>
        <w:rPr>
          <w:lang w:val="sr-Cyrl-CS"/>
        </w:rPr>
      </w:pPr>
      <w:r>
        <w:rPr>
          <w:lang w:val="sr-Cyrl-CS"/>
        </w:rPr>
        <w:t xml:space="preserve">Нека је </w:t>
      </w:r>
      <w:r w:rsidRPr="00C814B5">
        <w:rPr>
          <w:b/>
          <w:lang w:val="sr-Cyrl-CS"/>
        </w:rPr>
        <w:t>варијанса</w:t>
      </w:r>
      <w:r>
        <w:rPr>
          <w:lang w:val="sr-Cyrl-CS"/>
        </w:rPr>
        <w:t xml:space="preserve"> популације </w:t>
      </w:r>
      <w:r w:rsidR="00C814B5" w:rsidRPr="00E6781E">
        <w:rPr>
          <w:position w:val="-6"/>
        </w:rPr>
        <w:object w:dxaOrig="320" w:dyaOrig="320">
          <v:shape id="_x0000_i1370" type="#_x0000_t75" style="width:16.3pt;height:16.3pt" o:ole="">
            <v:imagedata r:id="rId761" o:title=""/>
          </v:shape>
          <o:OLEObject Type="Embed" ProgID="Equation.3" ShapeID="_x0000_i1370" DrawAspect="Content" ObjectID="_1459508611" r:id="rId763"/>
        </w:object>
      </w:r>
      <w:r>
        <w:rPr>
          <w:lang w:val="sr-Cyrl-CS"/>
        </w:rPr>
        <w:t xml:space="preserve"> </w:t>
      </w:r>
      <w:r w:rsidRPr="00C814B5">
        <w:rPr>
          <w:b/>
          <w:lang w:val="sr-Cyrl-CS"/>
        </w:rPr>
        <w:t>позната</w:t>
      </w:r>
      <w:r>
        <w:rPr>
          <w:lang w:val="sr-Cyrl-CS"/>
        </w:rPr>
        <w:t xml:space="preserve">. Из закона вероватноћа статистике </w:t>
      </w:r>
      <w:r w:rsidR="00C814B5" w:rsidRPr="00C814B5">
        <w:rPr>
          <w:position w:val="-4"/>
        </w:rPr>
        <w:object w:dxaOrig="200" w:dyaOrig="200">
          <v:shape id="_x0000_i1371" type="#_x0000_t75" style="width:10.2pt;height:10.2pt" o:ole="">
            <v:imagedata r:id="rId764" o:title=""/>
          </v:shape>
          <o:OLEObject Type="Embed" ProgID="Equation.3" ShapeID="_x0000_i1371" DrawAspect="Content" ObjectID="_1459508612" r:id="rId765"/>
        </w:object>
      </w:r>
      <w:r>
        <w:rPr>
          <w:lang w:val="sr-Cyrl-CS"/>
        </w:rPr>
        <w:t xml:space="preserve"> одредићемо интервал са границама </w:t>
      </w:r>
      <w:r w:rsidR="00C814B5" w:rsidRPr="00C814B5">
        <w:rPr>
          <w:position w:val="-12"/>
        </w:rPr>
        <w:object w:dxaOrig="920" w:dyaOrig="360">
          <v:shape id="_x0000_i1372" type="#_x0000_t75" style="width:46.2pt;height:18.35pt" o:ole="">
            <v:imagedata r:id="rId766" o:title=""/>
          </v:shape>
          <o:OLEObject Type="Embed" ProgID="Equation.3" ShapeID="_x0000_i1372" DrawAspect="Content" ObjectID="_1459508613" r:id="rId767"/>
        </w:object>
      </w:r>
      <w:r>
        <w:rPr>
          <w:lang w:val="sr-Cyrl-CS"/>
        </w:rPr>
        <w:t xml:space="preserve"> тако да је </w:t>
      </w:r>
      <w:r w:rsidR="00C814B5" w:rsidRPr="00C814B5">
        <w:rPr>
          <w:position w:val="-12"/>
        </w:rPr>
        <w:object w:dxaOrig="1960" w:dyaOrig="360">
          <v:shape id="_x0000_i1373" type="#_x0000_t75" style="width:97.8pt;height:18.35pt" o:ole="">
            <v:imagedata r:id="rId768" o:title=""/>
          </v:shape>
          <o:OLEObject Type="Embed" ProgID="Equation.3" ShapeID="_x0000_i1373" DrawAspect="Content" ObjectID="_1459508614" r:id="rId769"/>
        </w:object>
      </w:r>
      <w:r>
        <w:rPr>
          <w:lang w:val="sr-Cyrl-CS"/>
        </w:rPr>
        <w:t xml:space="preserve">. Користећи таблице за функцију нормалне расподеле, одредићемо </w:t>
      </w:r>
      <w:r w:rsidR="00C814B5" w:rsidRPr="00C814B5">
        <w:rPr>
          <w:position w:val="-12"/>
        </w:rPr>
        <w:object w:dxaOrig="260" w:dyaOrig="360">
          <v:shape id="_x0000_i1374" type="#_x0000_t75" style="width:12.9pt;height:18.35pt" o:ole="">
            <v:imagedata r:id="rId770" o:title=""/>
          </v:shape>
          <o:OLEObject Type="Embed" ProgID="Equation.3" ShapeID="_x0000_i1374" DrawAspect="Content" ObjectID="_1459508615" r:id="rId771"/>
        </w:object>
      </w:r>
      <w:r>
        <w:rPr>
          <w:lang w:val="sr-Cyrl-CS"/>
        </w:rPr>
        <w:t xml:space="preserve"> тако да је </w:t>
      </w:r>
      <w:r w:rsidR="00C814B5" w:rsidRPr="00C814B5">
        <w:rPr>
          <w:position w:val="-12"/>
        </w:rPr>
        <w:object w:dxaOrig="1260" w:dyaOrig="360">
          <v:shape id="_x0000_i1375" type="#_x0000_t75" style="width:63.15pt;height:18.35pt" o:ole="">
            <v:imagedata r:id="rId772" o:title=""/>
          </v:shape>
          <o:OLEObject Type="Embed" ProgID="Equation.3" ShapeID="_x0000_i1375" DrawAspect="Content" ObjectID="_1459508616" r:id="rId773"/>
        </w:object>
      </w:r>
      <w:r>
        <w:rPr>
          <w:lang w:val="sr-Cyrl-CS"/>
        </w:rPr>
        <w:t xml:space="preserve">, тј. </w:t>
      </w:r>
      <w:r w:rsidR="00C814B5" w:rsidRPr="00C814B5">
        <w:rPr>
          <w:position w:val="-24"/>
        </w:rPr>
        <w:object w:dxaOrig="1320" w:dyaOrig="620">
          <v:shape id="_x0000_i1376" type="#_x0000_t75" style="width:65.9pt;height:31.25pt" o:ole="">
            <v:imagedata r:id="rId774" o:title=""/>
          </v:shape>
          <o:OLEObject Type="Embed" ProgID="Equation.3" ShapeID="_x0000_i1376" DrawAspect="Content" ObjectID="_1459508617" r:id="rId775"/>
        </w:object>
      </w:r>
      <w:r>
        <w:rPr>
          <w:lang w:val="sr-Cyrl-CS"/>
        </w:rPr>
        <w:t xml:space="preserve">. У следећем кораку решавамо неједначине </w:t>
      </w:r>
      <w:r w:rsidR="00C814B5" w:rsidRPr="00C814B5">
        <w:rPr>
          <w:position w:val="-24"/>
        </w:rPr>
        <w:object w:dxaOrig="2980" w:dyaOrig="620">
          <v:shape id="_x0000_i1377" type="#_x0000_t75" style="width:148.75pt;height:31.25pt" o:ole="">
            <v:imagedata r:id="rId776" o:title=""/>
          </v:shape>
          <o:OLEObject Type="Embed" ProgID="Equation.3" ShapeID="_x0000_i1377" DrawAspect="Content" ObjectID="_1459508618" r:id="rId777"/>
        </w:object>
      </w:r>
      <w:r>
        <w:rPr>
          <w:lang w:val="sr-Cyrl-CS"/>
        </w:rPr>
        <w:t xml:space="preserve">, одакле добијамо решење </w:t>
      </w:r>
      <w:r w:rsidR="00C814B5" w:rsidRPr="00C814B5">
        <w:rPr>
          <w:position w:val="-28"/>
        </w:rPr>
        <w:object w:dxaOrig="2680" w:dyaOrig="660">
          <v:shape id="_x0000_i1378" type="#_x0000_t75" style="width:133.8pt;height:33.3pt" o:ole="">
            <v:imagedata r:id="rId778" o:title=""/>
          </v:shape>
          <o:OLEObject Type="Embed" ProgID="Equation.3" ShapeID="_x0000_i1378" DrawAspect="Content" ObjectID="_1459508619" r:id="rId779"/>
        </w:object>
      </w:r>
      <w:r>
        <w:rPr>
          <w:lang w:val="sr-Cyrl-CS"/>
        </w:rPr>
        <w:t xml:space="preserve">. Можемо са вероватноћом </w:t>
      </w:r>
      <w:r w:rsidR="00C814B5" w:rsidRPr="000953A0">
        <w:rPr>
          <w:position w:val="-10"/>
        </w:rPr>
        <w:object w:dxaOrig="200" w:dyaOrig="260">
          <v:shape id="_x0000_i1379" type="#_x0000_t75" style="width:10.2pt;height:12.9pt" o:ole="">
            <v:imagedata r:id="rId780" o:title=""/>
          </v:shape>
          <o:OLEObject Type="Embed" ProgID="Equation.3" ShapeID="_x0000_i1379" DrawAspect="Content" ObjectID="_1459508620" r:id="rId781"/>
        </w:object>
      </w:r>
      <w:r>
        <w:rPr>
          <w:lang w:val="sr-Cyrl-CS"/>
        </w:rPr>
        <w:t xml:space="preserve"> тврдити да ће се реализовати догађај, а са вероватноћом </w:t>
      </w:r>
      <w:r w:rsidR="00C814B5" w:rsidRPr="000953A0">
        <w:rPr>
          <w:position w:val="-10"/>
        </w:rPr>
        <w:object w:dxaOrig="660" w:dyaOrig="340">
          <v:shape id="_x0000_i1380" type="#_x0000_t75" style="width:33.3pt;height:17pt" o:ole="">
            <v:imagedata r:id="rId782" o:title=""/>
          </v:shape>
          <o:OLEObject Type="Embed" ProgID="Equation.3" ShapeID="_x0000_i1380" DrawAspect="Content" ObjectID="_1459508621" r:id="rId783"/>
        </w:object>
      </w:r>
      <w:r>
        <w:rPr>
          <w:lang w:val="sr-Cyrl-CS"/>
        </w:rPr>
        <w:t xml:space="preserve"> да се неће реализовати </w:t>
      </w:r>
      <w:r w:rsidR="00C814B5" w:rsidRPr="00C814B5">
        <w:rPr>
          <w:position w:val="-6"/>
        </w:rPr>
        <w:object w:dxaOrig="300" w:dyaOrig="240">
          <v:shape id="_x0000_i1381" type="#_x0000_t75" style="width:14.95pt;height:12.25pt" o:ole="">
            <v:imagedata r:id="rId784" o:title=""/>
          </v:shape>
          <o:OLEObject Type="Embed" ProgID="Equation.3" ShapeID="_x0000_i1381" DrawAspect="Content" ObjectID="_1459508622" r:id="rId785"/>
        </w:object>
      </w:r>
      <w:r>
        <w:rPr>
          <w:lang w:val="sr-Cyrl-CS"/>
        </w:rPr>
        <w:t xml:space="preserve"> зато је интервал поверења за </w:t>
      </w:r>
      <w:r w:rsidR="00C814B5" w:rsidRPr="00C814B5">
        <w:rPr>
          <w:position w:val="-6"/>
        </w:rPr>
        <w:object w:dxaOrig="260" w:dyaOrig="220">
          <v:shape id="_x0000_i1382" type="#_x0000_t75" style="width:12.9pt;height:10.85pt" o:ole="">
            <v:imagedata r:id="rId746" o:title=""/>
          </v:shape>
          <o:OLEObject Type="Embed" ProgID="Equation.3" ShapeID="_x0000_i1382" DrawAspect="Content" ObjectID="_1459508623" r:id="rId786"/>
        </w:object>
      </w:r>
      <w:r>
        <w:rPr>
          <w:lang w:val="sr-Cyrl-CS"/>
        </w:rPr>
        <w:t>:</w:t>
      </w:r>
    </w:p>
    <w:p w:rsidR="00306698" w:rsidRDefault="00EA2115" w:rsidP="004927E2">
      <w:pPr>
        <w:ind w:left="1080" w:firstLine="336"/>
        <w:jc w:val="center"/>
        <w:rPr>
          <w:lang w:val="sr-Cyrl-CS"/>
        </w:rPr>
      </w:pPr>
      <w:r w:rsidRPr="00C814B5">
        <w:rPr>
          <w:position w:val="-30"/>
        </w:rPr>
        <w:object w:dxaOrig="2260" w:dyaOrig="720">
          <v:shape id="_x0000_i1383" type="#_x0000_t75" style="width:112.75pt;height:36pt" o:ole="">
            <v:imagedata r:id="rId787" o:title=""/>
          </v:shape>
          <o:OLEObject Type="Embed" ProgID="Equation.3" ShapeID="_x0000_i1383" DrawAspect="Content" ObjectID="_1459508624" r:id="rId788"/>
        </w:object>
      </w:r>
    </w:p>
    <w:p w:rsidR="004927E2" w:rsidRPr="005A29B4" w:rsidRDefault="00306698" w:rsidP="005A29B4">
      <w:pPr>
        <w:numPr>
          <w:ilvl w:val="0"/>
          <w:numId w:val="20"/>
        </w:numPr>
        <w:jc w:val="both"/>
        <w:rPr>
          <w:lang w:val="sr-Cyrl-CS"/>
        </w:rPr>
      </w:pPr>
      <w:r>
        <w:rPr>
          <w:lang w:val="sr-Cyrl-CS"/>
        </w:rPr>
        <w:t xml:space="preserve">Нека је </w:t>
      </w:r>
      <w:r w:rsidRPr="00C814B5">
        <w:rPr>
          <w:b/>
          <w:lang w:val="sr-Cyrl-CS"/>
        </w:rPr>
        <w:t>варијанса</w:t>
      </w:r>
      <w:r>
        <w:rPr>
          <w:lang w:val="sr-Cyrl-CS"/>
        </w:rPr>
        <w:t xml:space="preserve"> популације </w:t>
      </w:r>
      <w:r w:rsidR="00EA2115" w:rsidRPr="00E6781E">
        <w:rPr>
          <w:position w:val="-6"/>
        </w:rPr>
        <w:object w:dxaOrig="320" w:dyaOrig="320">
          <v:shape id="_x0000_i1384" type="#_x0000_t75" style="width:16.3pt;height:16.3pt" o:ole="">
            <v:imagedata r:id="rId761" o:title=""/>
          </v:shape>
          <o:OLEObject Type="Embed" ProgID="Equation.3" ShapeID="_x0000_i1384" DrawAspect="Content" ObjectID="_1459508625" r:id="rId789"/>
        </w:object>
      </w:r>
      <w:r>
        <w:rPr>
          <w:lang w:val="sr-Cyrl-CS"/>
        </w:rPr>
        <w:t xml:space="preserve"> </w:t>
      </w:r>
      <w:r w:rsidRPr="00C814B5">
        <w:rPr>
          <w:b/>
          <w:lang w:val="sr-Cyrl-CS"/>
        </w:rPr>
        <w:t>непозната</w:t>
      </w:r>
      <w:r>
        <w:rPr>
          <w:lang w:val="sr-Cyrl-CS"/>
        </w:rPr>
        <w:t xml:space="preserve">. Сада не можемо користити статистику </w:t>
      </w:r>
      <w:r w:rsidR="00EA2115" w:rsidRPr="00C814B5">
        <w:rPr>
          <w:position w:val="-4"/>
        </w:rPr>
        <w:object w:dxaOrig="200" w:dyaOrig="200">
          <v:shape id="_x0000_i1385" type="#_x0000_t75" style="width:10.2pt;height:10.2pt" o:ole="">
            <v:imagedata r:id="rId764" o:title=""/>
          </v:shape>
          <o:OLEObject Type="Embed" ProgID="Equation.3" ShapeID="_x0000_i1385" DrawAspect="Content" ObjectID="_1459508626" r:id="rId790"/>
        </w:object>
      </w:r>
      <w:r w:rsidR="00D855D3">
        <w:rPr>
          <w:lang w:val="sr-Cyrl-CS"/>
        </w:rPr>
        <w:t xml:space="preserve">, јер њене вредности зависе од </w:t>
      </w:r>
      <w:r w:rsidR="00EA2115" w:rsidRPr="00E6781E">
        <w:rPr>
          <w:position w:val="-6"/>
        </w:rPr>
        <w:object w:dxaOrig="320" w:dyaOrig="320">
          <v:shape id="_x0000_i1386" type="#_x0000_t75" style="width:16.3pt;height:16.3pt" o:ole="">
            <v:imagedata r:id="rId761" o:title=""/>
          </v:shape>
          <o:OLEObject Type="Embed" ProgID="Equation.3" ShapeID="_x0000_i1386" DrawAspect="Content" ObjectID="_1459508627" r:id="rId791"/>
        </w:object>
      </w:r>
      <w:r w:rsidR="00D855D3">
        <w:rPr>
          <w:lang w:val="sr-Cyrl-CS"/>
        </w:rPr>
        <w:t xml:space="preserve">. У овом случај користимо статистику </w:t>
      </w:r>
      <w:r w:rsidR="00EA2115" w:rsidRPr="00EA2115">
        <w:rPr>
          <w:position w:val="-24"/>
        </w:rPr>
        <w:object w:dxaOrig="1640" w:dyaOrig="620">
          <v:shape id="_x0000_i1387" type="#_x0000_t75" style="width:82.2pt;height:31.25pt" o:ole="">
            <v:imagedata r:id="rId792" o:title=""/>
          </v:shape>
          <o:OLEObject Type="Embed" ProgID="Equation.3" ShapeID="_x0000_i1387" DrawAspect="Content" ObjectID="_1459508628" r:id="rId793"/>
        </w:object>
      </w:r>
      <w:r w:rsidR="00D855D3">
        <w:rPr>
          <w:lang w:val="sr-Cyrl-CS"/>
        </w:rPr>
        <w:t xml:space="preserve"> која има Студентову расподелу са </w:t>
      </w:r>
      <w:r w:rsidR="00EA2115" w:rsidRPr="00EA2115">
        <w:rPr>
          <w:position w:val="-10"/>
        </w:rPr>
        <w:object w:dxaOrig="620" w:dyaOrig="340">
          <v:shape id="_x0000_i1388" type="#_x0000_t75" style="width:31.25pt;height:17pt" o:ole="">
            <v:imagedata r:id="rId794" o:title=""/>
          </v:shape>
          <o:OLEObject Type="Embed" ProgID="Equation.3" ShapeID="_x0000_i1388" DrawAspect="Content" ObjectID="_1459508629" r:id="rId795"/>
        </w:object>
      </w:r>
      <w:r w:rsidR="00D855D3">
        <w:rPr>
          <w:lang w:val="sr-Cyrl-CS"/>
        </w:rPr>
        <w:t xml:space="preserve"> степени слободе, при томе је </w:t>
      </w:r>
      <w:r w:rsidR="00EA2115" w:rsidRPr="00EA2115">
        <w:rPr>
          <w:position w:val="-6"/>
        </w:rPr>
        <w:object w:dxaOrig="260" w:dyaOrig="320">
          <v:shape id="_x0000_i1389" type="#_x0000_t75" style="width:12.9pt;height:16.3pt" o:ole="">
            <v:imagedata r:id="rId796" o:title=""/>
          </v:shape>
          <o:OLEObject Type="Embed" ProgID="Equation.3" ShapeID="_x0000_i1389" DrawAspect="Content" ObjectID="_1459508630" r:id="rId797"/>
        </w:object>
      </w:r>
      <w:r w:rsidR="00D855D3">
        <w:rPr>
          <w:lang w:val="sr-Cyrl-CS"/>
        </w:rPr>
        <w:t xml:space="preserve"> варијанса узорка </w:t>
      </w:r>
      <w:r w:rsidR="00EA2115" w:rsidRPr="00EA2115">
        <w:rPr>
          <w:position w:val="-30"/>
        </w:rPr>
        <w:object w:dxaOrig="2020" w:dyaOrig="720">
          <v:shape id="_x0000_i1390" type="#_x0000_t75" style="width:101.2pt;height:36pt" o:ole="">
            <v:imagedata r:id="rId798" o:title=""/>
          </v:shape>
          <o:OLEObject Type="Embed" ProgID="Equation.3" ShapeID="_x0000_i1390" DrawAspect="Content" ObjectID="_1459508631" r:id="rId799"/>
        </w:object>
      </w:r>
      <w:r w:rsidR="00D855D3">
        <w:rPr>
          <w:lang w:val="sr-Cyrl-CS"/>
        </w:rPr>
        <w:t xml:space="preserve">. Из таблице за Студентову расподелу одредићемо </w:t>
      </w:r>
      <w:r w:rsidR="00EA2115" w:rsidRPr="00EA2115">
        <w:rPr>
          <w:position w:val="-12"/>
        </w:rPr>
        <w:object w:dxaOrig="220" w:dyaOrig="360">
          <v:shape id="_x0000_i1391" type="#_x0000_t75" style="width:10.85pt;height:18.35pt" o:ole="">
            <v:imagedata r:id="rId800" o:title=""/>
          </v:shape>
          <o:OLEObject Type="Embed" ProgID="Equation.3" ShapeID="_x0000_i1391" DrawAspect="Content" ObjectID="_1459508632" r:id="rId801"/>
        </w:object>
      </w:r>
      <w:r w:rsidR="00D855D3">
        <w:rPr>
          <w:lang w:val="sr-Cyrl-CS"/>
        </w:rPr>
        <w:t xml:space="preserve"> тако да је </w:t>
      </w:r>
      <w:r w:rsidR="00EA2115" w:rsidRPr="00EA2115">
        <w:rPr>
          <w:position w:val="-24"/>
        </w:rPr>
        <w:object w:dxaOrig="5700" w:dyaOrig="620">
          <v:shape id="_x0000_i1392" type="#_x0000_t75" style="width:285.3pt;height:31.25pt" o:ole="">
            <v:imagedata r:id="rId802" o:title=""/>
          </v:shape>
          <o:OLEObject Type="Embed" ProgID="Equation.3" ShapeID="_x0000_i1392" DrawAspect="Content" ObjectID="_1459508633" r:id="rId803"/>
        </w:object>
      </w:r>
      <w:r w:rsidR="00D855D3">
        <w:rPr>
          <w:lang w:val="sr-Cyrl-CS"/>
        </w:rPr>
        <w:t xml:space="preserve">. Решавањем неједначина </w:t>
      </w:r>
      <w:r w:rsidR="00EA2115" w:rsidRPr="00EA2115">
        <w:rPr>
          <w:position w:val="-24"/>
        </w:rPr>
        <w:object w:dxaOrig="1620" w:dyaOrig="620">
          <v:shape id="_x0000_i1393" type="#_x0000_t75" style="width:80.85pt;height:31.25pt" o:ole="">
            <v:imagedata r:id="rId804" o:title=""/>
          </v:shape>
          <o:OLEObject Type="Embed" ProgID="Equation.3" ShapeID="_x0000_i1393" DrawAspect="Content" ObjectID="_1459508634" r:id="rId805"/>
        </w:object>
      </w:r>
      <w:r w:rsidR="00D855D3">
        <w:rPr>
          <w:lang w:val="sr-Cyrl-CS"/>
        </w:rPr>
        <w:t xml:space="preserve"> и </w:t>
      </w:r>
      <w:r w:rsidR="00EA2115" w:rsidRPr="00AE589E">
        <w:rPr>
          <w:position w:val="-24"/>
        </w:rPr>
        <w:object w:dxaOrig="1840" w:dyaOrig="620">
          <v:shape id="_x0000_i1394" type="#_x0000_t75" style="width:91.7pt;height:31.25pt" o:ole="">
            <v:imagedata r:id="rId806" o:title=""/>
          </v:shape>
          <o:OLEObject Type="Embed" ProgID="Equation.3" ShapeID="_x0000_i1394" DrawAspect="Content" ObjectID="_1459508635" r:id="rId807"/>
        </w:object>
      </w:r>
      <w:r w:rsidR="00D855D3">
        <w:rPr>
          <w:lang w:val="sr-Cyrl-CS"/>
        </w:rPr>
        <w:t xml:space="preserve"> добијају се решења: </w:t>
      </w:r>
      <w:r w:rsidR="004927E2" w:rsidRPr="00EA2115">
        <w:rPr>
          <w:position w:val="-28"/>
        </w:rPr>
        <w:object w:dxaOrig="3060" w:dyaOrig="660">
          <v:shape id="_x0000_i1395" type="#_x0000_t75" style="width:152.85pt;height:33.3pt" o:ole="">
            <v:imagedata r:id="rId808" o:title=""/>
          </v:shape>
          <o:OLEObject Type="Embed" ProgID="Equation.3" ShapeID="_x0000_i1395" DrawAspect="Content" ObjectID="_1459508636" r:id="rId809"/>
        </w:object>
      </w:r>
      <w:r w:rsidR="00D855D3">
        <w:rPr>
          <w:lang w:val="sr-Cyrl-CS"/>
        </w:rPr>
        <w:t xml:space="preserve"> за које твр</w:t>
      </w:r>
      <w:r w:rsidR="004927E2">
        <w:rPr>
          <w:lang w:val="sr-Cyrl-CS"/>
        </w:rPr>
        <w:t>димо да је</w:t>
      </w:r>
      <w:r w:rsidR="005A29B4">
        <w:rPr>
          <w:lang w:val="sr-Cyrl-CS"/>
        </w:rPr>
        <w:t xml:space="preserve"> </w:t>
      </w:r>
      <w:r w:rsidR="005A29B4" w:rsidRPr="004927E2">
        <w:rPr>
          <w:position w:val="-30"/>
        </w:rPr>
        <w:object w:dxaOrig="3840" w:dyaOrig="720">
          <v:shape id="_x0000_i1396" type="#_x0000_t75" style="width:167.1pt;height:31.25pt" o:ole="">
            <v:imagedata r:id="rId810" o:title=""/>
          </v:shape>
          <o:OLEObject Type="Embed" ProgID="Equation.3" ShapeID="_x0000_i1396" DrawAspect="Content" ObjectID="_1459508637" r:id="rId811"/>
        </w:object>
      </w:r>
      <w:r w:rsidR="00D855D3" w:rsidRPr="005A29B4">
        <w:rPr>
          <w:lang w:val="sr-Cyrl-CS"/>
        </w:rPr>
        <w:t>.</w:t>
      </w:r>
    </w:p>
    <w:p w:rsidR="004927E2" w:rsidRDefault="00D855D3" w:rsidP="004927E2">
      <w:pPr>
        <w:ind w:left="1416"/>
        <w:jc w:val="both"/>
        <w:rPr>
          <w:lang w:val="sr-Cyrl-CS"/>
        </w:rPr>
      </w:pPr>
      <w:r>
        <w:rPr>
          <w:lang w:val="sr-Cyrl-CS"/>
        </w:rPr>
        <w:t xml:space="preserve">Интервал поверења за </w:t>
      </w:r>
      <w:r w:rsidR="00B755A8" w:rsidRPr="00EA2115">
        <w:rPr>
          <w:position w:val="-6"/>
        </w:rPr>
        <w:object w:dxaOrig="260" w:dyaOrig="220">
          <v:shape id="_x0000_i1514" type="#_x0000_t75" style="width:12.9pt;height:10.85pt" o:ole="">
            <v:imagedata r:id="rId493" o:title=""/>
          </v:shape>
          <o:OLEObject Type="Embed" ProgID="Equation.3" ShapeID="_x0000_i1514" DrawAspect="Content" ObjectID="_1459508638" r:id="rId812"/>
        </w:object>
      </w:r>
      <w:r>
        <w:rPr>
          <w:lang w:val="sr-Cyrl-CS"/>
        </w:rPr>
        <w:t xml:space="preserve"> у овом случају је интервал са границом</w:t>
      </w:r>
      <w:r w:rsidR="004927E2">
        <w:rPr>
          <w:lang w:val="sr-Cyrl-CS"/>
        </w:rPr>
        <w:t xml:space="preserve">: </w:t>
      </w:r>
    </w:p>
    <w:p w:rsidR="00306698" w:rsidRDefault="00B755A8" w:rsidP="004927E2">
      <w:pPr>
        <w:ind w:left="708" w:firstLine="708"/>
        <w:jc w:val="center"/>
      </w:pPr>
      <w:r w:rsidRPr="00B755A8">
        <w:rPr>
          <w:position w:val="-30"/>
        </w:rPr>
        <w:object w:dxaOrig="2740" w:dyaOrig="720">
          <v:shape id="_x0000_i1515" type="#_x0000_t75" style="width:137.2pt;height:36pt" o:ole="">
            <v:imagedata r:id="rId813" o:title=""/>
          </v:shape>
          <o:OLEObject Type="Embed" ProgID="Equation.3" ShapeID="_x0000_i1515" DrawAspect="Content" ObjectID="_1459508639" r:id="rId814"/>
        </w:object>
      </w:r>
    </w:p>
    <w:p w:rsidR="004E389F" w:rsidRPr="0074704D" w:rsidRDefault="004E389F" w:rsidP="0074704D">
      <w:pPr>
        <w:ind w:left="708" w:firstLine="708"/>
        <w:rPr>
          <w:lang/>
        </w:rPr>
      </w:pPr>
    </w:p>
    <w:p w:rsidR="005A29B4" w:rsidRDefault="00D855D3" w:rsidP="00C050E9">
      <w:pPr>
        <w:jc w:val="both"/>
        <w:rPr>
          <w:lang w:val="sr-Cyrl-CS"/>
        </w:rPr>
      </w:pPr>
      <w:r>
        <w:rPr>
          <w:lang w:val="sr-Cyrl-CS"/>
        </w:rPr>
        <w:t xml:space="preserve">Потребно је још одредити интервал поверења за </w:t>
      </w:r>
      <w:r w:rsidR="00B755A8" w:rsidRPr="00B755A8">
        <w:rPr>
          <w:position w:val="-6"/>
        </w:rPr>
        <w:object w:dxaOrig="260" w:dyaOrig="220">
          <v:shape id="_x0000_i1397" type="#_x0000_t75" style="width:12.9pt;height:10.85pt" o:ole="">
            <v:imagedata r:id="rId746" o:title=""/>
          </v:shape>
          <o:OLEObject Type="Embed" ProgID="Equation.3" ShapeID="_x0000_i1397" DrawAspect="Content" ObjectID="_1459508640" r:id="rId815"/>
        </w:object>
      </w:r>
      <w:r>
        <w:rPr>
          <w:lang w:val="sr-Cyrl-CS"/>
        </w:rPr>
        <w:t xml:space="preserve"> када популација </w:t>
      </w:r>
      <w:r w:rsidRPr="00C814B5">
        <w:rPr>
          <w:b/>
          <w:lang w:val="sr-Cyrl-CS"/>
        </w:rPr>
        <w:t>нема нормалну расподелу</w:t>
      </w:r>
      <w:r>
        <w:rPr>
          <w:lang w:val="sr-Cyrl-CS"/>
        </w:rPr>
        <w:t xml:space="preserve">, користимо се централном граничном теоремом из које се може закључити да ће статистика </w:t>
      </w:r>
      <w:r w:rsidR="00B755A8" w:rsidRPr="00B755A8">
        <w:rPr>
          <w:position w:val="-24"/>
        </w:rPr>
        <w:object w:dxaOrig="1680" w:dyaOrig="620">
          <v:shape id="_x0000_i1398" type="#_x0000_t75" style="width:84.25pt;height:31.25pt" o:ole="">
            <v:imagedata r:id="rId816" o:title=""/>
          </v:shape>
          <o:OLEObject Type="Embed" ProgID="Equation.3" ShapeID="_x0000_i1398" DrawAspect="Content" ObjectID="_1459508641" r:id="rId817"/>
        </w:object>
      </w:r>
      <w:r>
        <w:rPr>
          <w:lang w:val="sr-Cyrl-CS"/>
        </w:rPr>
        <w:t xml:space="preserve"> имати приближно нормалну расподелу; за довољно велики узорак интервал поверења биће интервал са границом </w:t>
      </w:r>
      <w:r w:rsidR="005A29B4" w:rsidRPr="00B755A8">
        <w:rPr>
          <w:position w:val="-30"/>
        </w:rPr>
        <w:object w:dxaOrig="2820" w:dyaOrig="720">
          <v:shape id="_x0000_i1399" type="#_x0000_t75" style="width:127.7pt;height:32.6pt" o:ole="">
            <v:imagedata r:id="rId818" o:title=""/>
          </v:shape>
          <o:OLEObject Type="Embed" ProgID="Equation.3" ShapeID="_x0000_i1399" DrawAspect="Content" ObjectID="_1459508642" r:id="rId819"/>
        </w:object>
      </w:r>
      <w:r>
        <w:rPr>
          <w:lang w:val="sr-Cyrl-CS"/>
        </w:rPr>
        <w:t xml:space="preserve"> где је </w:t>
      </w:r>
      <w:r w:rsidR="00B755A8" w:rsidRPr="00AE589E">
        <w:rPr>
          <w:position w:val="-12"/>
        </w:rPr>
        <w:object w:dxaOrig="260" w:dyaOrig="360">
          <v:shape id="_x0000_i1400" type="#_x0000_t75" style="width:12.9pt;height:18.35pt" o:ole="">
            <v:imagedata r:id="rId820" o:title=""/>
          </v:shape>
          <o:OLEObject Type="Embed" ProgID="Equation.3" ShapeID="_x0000_i1400" DrawAspect="Content" ObjectID="_1459508643" r:id="rId821"/>
        </w:object>
      </w:r>
      <w:r>
        <w:rPr>
          <w:lang w:val="sr-Cyrl-CS"/>
        </w:rPr>
        <w:t xml:space="preserve"> одређено из </w:t>
      </w:r>
      <w:r w:rsidR="005A29B4" w:rsidRPr="00B755A8">
        <w:rPr>
          <w:position w:val="-24"/>
        </w:rPr>
        <w:object w:dxaOrig="1359" w:dyaOrig="620">
          <v:shape id="_x0000_i1401" type="#_x0000_t75" style="width:63.15pt;height:29.2pt" o:ole="">
            <v:imagedata r:id="rId822" o:title=""/>
          </v:shape>
          <o:OLEObject Type="Embed" ProgID="Equation.3" ShapeID="_x0000_i1401" DrawAspect="Content" ObjectID="_1459508644" r:id="rId823"/>
        </w:object>
      </w:r>
      <w:r>
        <w:rPr>
          <w:lang w:val="sr-Cyrl-CS"/>
        </w:rPr>
        <w:t>.</w:t>
      </w:r>
    </w:p>
    <w:p w:rsidR="00D855D3" w:rsidRPr="00D855D3" w:rsidRDefault="00D855D3" w:rsidP="00C050E9">
      <w:pPr>
        <w:jc w:val="both"/>
        <w:rPr>
          <w:lang w:val="sr-Cyrl-CS"/>
        </w:rPr>
      </w:pPr>
      <w:r>
        <w:rPr>
          <w:lang w:val="sr-Cyrl-CS"/>
        </w:rPr>
        <w:t xml:space="preserve">За задати ниво поверења, дужина интервала поверења за очекивану вредност </w:t>
      </w:r>
      <w:r w:rsidR="00B755A8" w:rsidRPr="00B755A8">
        <w:rPr>
          <w:position w:val="-6"/>
        </w:rPr>
        <w:object w:dxaOrig="260" w:dyaOrig="220">
          <v:shape id="_x0000_i1402" type="#_x0000_t75" style="width:12.9pt;height:10.85pt" o:ole="">
            <v:imagedata r:id="rId746" o:title=""/>
          </v:shape>
          <o:OLEObject Type="Embed" ProgID="Equation.3" ShapeID="_x0000_i1402" DrawAspect="Content" ObjectID="_1459508645" r:id="rId824"/>
        </w:object>
      </w:r>
      <w:r>
        <w:rPr>
          <w:lang w:val="sr-Cyrl-CS"/>
        </w:rPr>
        <w:t xml:space="preserve"> </w:t>
      </w:r>
      <w:r>
        <w:rPr>
          <w:u w:val="single"/>
          <w:lang w:val="sr-Cyrl-CS"/>
        </w:rPr>
        <w:t>обрнуто је пропорционална</w:t>
      </w:r>
      <w:r>
        <w:rPr>
          <w:lang w:val="sr-Cyrl-CS"/>
        </w:rPr>
        <w:t xml:space="preserve"> величини узорка. Зато се са повећањем узорка може доћи до интервала поверења са жељеним узорком.</w:t>
      </w:r>
    </w:p>
    <w:p w:rsidR="00306698" w:rsidRDefault="00306698" w:rsidP="006A4A2B">
      <w:pPr>
        <w:jc w:val="both"/>
        <w:rPr>
          <w:lang/>
        </w:rPr>
      </w:pPr>
    </w:p>
    <w:p w:rsidR="005A29B4" w:rsidRPr="005A29B4" w:rsidRDefault="005A29B4" w:rsidP="006A4A2B">
      <w:pPr>
        <w:jc w:val="both"/>
        <w:rPr>
          <w:lang/>
        </w:rPr>
      </w:pPr>
    </w:p>
    <w:p w:rsidR="00C050E9" w:rsidRPr="00C050E9" w:rsidRDefault="00214357" w:rsidP="00C050E9">
      <w:pPr>
        <w:jc w:val="both"/>
        <w:rPr>
          <w:b/>
          <w:u w:val="single"/>
          <w:lang w:val="sr-Cyrl-CS"/>
        </w:rPr>
      </w:pPr>
      <w:r w:rsidRPr="00C050E9">
        <w:rPr>
          <w:b/>
          <w:u w:val="single"/>
          <w:lang w:val="sr-Cyrl-CS"/>
        </w:rPr>
        <w:lastRenderedPageBreak/>
        <w:t>Једнострани и двострани интервали поверења за варијансу</w:t>
      </w:r>
    </w:p>
    <w:p w:rsidR="00C050E9" w:rsidRDefault="00C050E9" w:rsidP="00C050E9">
      <w:pPr>
        <w:jc w:val="both"/>
        <w:rPr>
          <w:lang w:val="sr-Cyrl-CS"/>
        </w:rPr>
      </w:pPr>
    </w:p>
    <w:p w:rsidR="00214357" w:rsidRDefault="00D855D3" w:rsidP="00C050E9">
      <w:pPr>
        <w:jc w:val="both"/>
        <w:rPr>
          <w:lang w:val="sr-Cyrl-CS"/>
        </w:rPr>
      </w:pPr>
      <w:r>
        <w:rPr>
          <w:lang w:val="sr-Cyrl-CS"/>
        </w:rPr>
        <w:t xml:space="preserve">Посматрамо узорак </w:t>
      </w:r>
      <w:r w:rsidR="00B755A8" w:rsidRPr="00E6781E">
        <w:rPr>
          <w:position w:val="-12"/>
        </w:rPr>
        <w:object w:dxaOrig="800" w:dyaOrig="360">
          <v:shape id="_x0000_i1403" type="#_x0000_t75" style="width:40.1pt;height:18.35pt" o:ole="">
            <v:imagedata r:id="rId169" o:title=""/>
          </v:shape>
          <o:OLEObject Type="Embed" ProgID="Equation.3" ShapeID="_x0000_i1403" DrawAspect="Content" ObjectID="_1459508646" r:id="rId825"/>
        </w:object>
      </w:r>
      <w:r>
        <w:rPr>
          <w:lang w:val="sr-Cyrl-CS"/>
        </w:rPr>
        <w:t xml:space="preserve"> из популације са нормалном расподелом код које је варијанса </w:t>
      </w:r>
      <w:r w:rsidR="00B755A8" w:rsidRPr="00E6781E">
        <w:rPr>
          <w:position w:val="-6"/>
        </w:rPr>
        <w:object w:dxaOrig="320" w:dyaOrig="320">
          <v:shape id="_x0000_i1404" type="#_x0000_t75" style="width:16.3pt;height:16.3pt" o:ole="">
            <v:imagedata r:id="rId761" o:title=""/>
          </v:shape>
          <o:OLEObject Type="Embed" ProgID="Equation.3" ShapeID="_x0000_i1404" DrawAspect="Content" ObjectID="_1459508647" r:id="rId826"/>
        </w:object>
      </w:r>
      <w:r>
        <w:rPr>
          <w:lang w:val="sr-Cyrl-CS"/>
        </w:rPr>
        <w:t xml:space="preserve"> непозната. Да бисмо одредили интервал поверења за варијансу користићемо статистику </w:t>
      </w:r>
      <w:r w:rsidR="00B755A8" w:rsidRPr="00B755A8">
        <w:rPr>
          <w:position w:val="-24"/>
        </w:rPr>
        <w:object w:dxaOrig="440" w:dyaOrig="660">
          <v:shape id="_x0000_i1405" type="#_x0000_t75" style="width:21.75pt;height:33.3pt" o:ole="">
            <v:imagedata r:id="rId827" o:title=""/>
          </v:shape>
          <o:OLEObject Type="Embed" ProgID="Equation.3" ShapeID="_x0000_i1405" DrawAspect="Content" ObjectID="_1459508648" r:id="rId828"/>
        </w:object>
      </w:r>
      <w:r>
        <w:rPr>
          <w:lang w:val="sr-Cyrl-CS"/>
        </w:rPr>
        <w:t xml:space="preserve"> која има Хи-квадрат расподелу са </w:t>
      </w:r>
      <w:r w:rsidR="00B755A8" w:rsidRPr="000953A0">
        <w:rPr>
          <w:position w:val="-10"/>
        </w:rPr>
        <w:object w:dxaOrig="620" w:dyaOrig="340">
          <v:shape id="_x0000_i1406" type="#_x0000_t75" style="width:31.25pt;height:17pt" o:ole="">
            <v:imagedata r:id="rId829" o:title=""/>
          </v:shape>
          <o:OLEObject Type="Embed" ProgID="Equation.3" ShapeID="_x0000_i1406" DrawAspect="Content" ObjectID="_1459508649" r:id="rId830"/>
        </w:object>
      </w:r>
      <w:r>
        <w:rPr>
          <w:lang w:val="sr-Cyrl-CS"/>
        </w:rPr>
        <w:t xml:space="preserve"> степени слободе. </w:t>
      </w:r>
    </w:p>
    <w:p w:rsidR="00D855D3" w:rsidRDefault="00D855D3" w:rsidP="00C050E9">
      <w:pPr>
        <w:jc w:val="both"/>
        <w:rPr>
          <w:lang w:val="sr-Cyrl-CS"/>
        </w:rPr>
      </w:pPr>
      <w:r>
        <w:rPr>
          <w:lang w:val="sr-Cyrl-CS"/>
        </w:rPr>
        <w:t xml:space="preserve">Прво ћемо одредити </w:t>
      </w:r>
      <w:r>
        <w:rPr>
          <w:b/>
          <w:lang w:val="sr-Cyrl-CS"/>
        </w:rPr>
        <w:t>једнострани интервал поверења</w:t>
      </w:r>
      <w:r>
        <w:rPr>
          <w:lang w:val="sr-Cyrl-CS"/>
        </w:rPr>
        <w:t xml:space="preserve"> (зато што нас у пракси најчешће интересује случај када је варијанса велика) . Из таблица за функцију Хи-квадрат расподеле одредићемо број </w:t>
      </w:r>
      <w:r w:rsidR="00F073F6" w:rsidRPr="00B755A8">
        <w:rPr>
          <w:position w:val="-12"/>
        </w:rPr>
        <w:object w:dxaOrig="300" w:dyaOrig="360">
          <v:shape id="_x0000_i1407" type="#_x0000_t75" style="width:14.95pt;height:18.35pt" o:ole="">
            <v:imagedata r:id="rId831" o:title=""/>
          </v:shape>
          <o:OLEObject Type="Embed" ProgID="Equation.3" ShapeID="_x0000_i1407" DrawAspect="Content" ObjectID="_1459508650" r:id="rId832"/>
        </w:object>
      </w:r>
      <w:r>
        <w:rPr>
          <w:lang w:val="sr-Cyrl-CS"/>
        </w:rPr>
        <w:t xml:space="preserve"> тако да је: </w:t>
      </w:r>
      <w:r w:rsidR="00264A1A">
        <w:rPr>
          <w:noProof/>
          <w:position w:val="-12"/>
          <w:lang w:val="en-US" w:eastAsia="en-US"/>
        </w:rPr>
        <w:drawing>
          <wp:inline distT="0" distB="0" distL="0" distR="0">
            <wp:extent cx="1052195" cy="241300"/>
            <wp:effectExtent l="19050" t="0" r="0" b="0"/>
            <wp:docPr id="522" name="Picture 5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2"/>
                    <pic:cNvPicPr>
                      <a:picLocks noChangeAspect="1" noChangeArrowheads="1"/>
                    </pic:cNvPicPr>
                  </pic:nvPicPr>
                  <pic:blipFill>
                    <a:blip r:embed="rId83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2195" cy="241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lang w:val="sr-Cyrl-CS"/>
        </w:rPr>
        <w:t xml:space="preserve">, тј. </w:t>
      </w:r>
      <w:r w:rsidR="00264A1A">
        <w:rPr>
          <w:noProof/>
          <w:position w:val="-12"/>
          <w:lang w:val="en-US" w:eastAsia="en-US"/>
        </w:rPr>
        <w:drawing>
          <wp:inline distT="0" distB="0" distL="0" distR="0">
            <wp:extent cx="966470" cy="233045"/>
            <wp:effectExtent l="19050" t="0" r="0" b="0"/>
            <wp:docPr id="521" name="Picture 5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1"/>
                    <pic:cNvPicPr>
                      <a:picLocks noChangeAspect="1" noChangeArrowheads="1"/>
                    </pic:cNvPicPr>
                  </pic:nvPicPr>
                  <pic:blipFill>
                    <a:blip r:embed="rId83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6470" cy="2330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lang w:val="sr-Cyrl-CS"/>
        </w:rPr>
        <w:t xml:space="preserve">. Зато можемо тврдити да је </w:t>
      </w:r>
      <w:r w:rsidR="00B755A8" w:rsidRPr="000953A0">
        <w:rPr>
          <w:position w:val="-10"/>
        </w:rPr>
        <w:object w:dxaOrig="200" w:dyaOrig="260">
          <v:shape id="_x0000_i1408" type="#_x0000_t75" style="width:10.2pt;height:12.9pt" o:ole="">
            <v:imagedata r:id="rId835" o:title=""/>
          </v:shape>
          <o:OLEObject Type="Embed" ProgID="Equation.3" ShapeID="_x0000_i1408" DrawAspect="Content" ObjectID="_1459508651" r:id="rId836"/>
        </w:object>
      </w:r>
      <w:r>
        <w:rPr>
          <w:lang w:val="sr-Cyrl-CS"/>
        </w:rPr>
        <w:t xml:space="preserve"> вероватноћа догађаја </w:t>
      </w:r>
      <w:r w:rsidR="00F073F6" w:rsidRPr="00B755A8">
        <w:rPr>
          <w:position w:val="-24"/>
        </w:rPr>
        <w:object w:dxaOrig="920" w:dyaOrig="660">
          <v:shape id="_x0000_i1409" type="#_x0000_t75" style="width:46.2pt;height:33.3pt" o:ole="">
            <v:imagedata r:id="rId837" o:title=""/>
          </v:shape>
          <o:OLEObject Type="Embed" ProgID="Equation.3" ShapeID="_x0000_i1409" DrawAspect="Content" ObjectID="_1459508652" r:id="rId838"/>
        </w:object>
      </w:r>
      <w:r>
        <w:rPr>
          <w:lang w:val="sr-Cyrl-CS"/>
        </w:rPr>
        <w:t xml:space="preserve">, тј. </w:t>
      </w:r>
      <w:r w:rsidR="00264A1A">
        <w:rPr>
          <w:noProof/>
          <w:position w:val="-30"/>
          <w:lang w:val="en-US" w:eastAsia="en-US"/>
        </w:rPr>
        <w:drawing>
          <wp:inline distT="0" distB="0" distL="0" distR="0">
            <wp:extent cx="621030" cy="457200"/>
            <wp:effectExtent l="0" t="0" r="0" b="0"/>
            <wp:docPr id="520" name="Picture 5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0"/>
                    <pic:cNvPicPr>
                      <a:picLocks noChangeAspect="1" noChangeArrowheads="1"/>
                    </pic:cNvPicPr>
                  </pic:nvPicPr>
                  <pic:blipFill>
                    <a:blip r:embed="rId83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103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lang w:val="sr-Cyrl-CS"/>
        </w:rPr>
        <w:t xml:space="preserve">. Пошто варијанса не може бити негативна, онда је </w:t>
      </w:r>
      <w:r w:rsidR="00F073F6" w:rsidRPr="00B755A8">
        <w:rPr>
          <w:position w:val="-32"/>
        </w:rPr>
        <w:object w:dxaOrig="2079" w:dyaOrig="760">
          <v:shape id="_x0000_i1410" type="#_x0000_t75" style="width:103.9pt;height:38.05pt" o:ole="">
            <v:imagedata r:id="rId840" o:title=""/>
          </v:shape>
          <o:OLEObject Type="Embed" ProgID="Equation.3" ShapeID="_x0000_i1410" DrawAspect="Content" ObjectID="_1459508653" r:id="rId841"/>
        </w:object>
      </w:r>
      <w:r>
        <w:rPr>
          <w:lang w:val="sr-Cyrl-CS"/>
        </w:rPr>
        <w:t xml:space="preserve">, тако да је једнострани интервал поверења за </w:t>
      </w:r>
      <w:r w:rsidR="00B755A8" w:rsidRPr="00E6781E">
        <w:rPr>
          <w:position w:val="-6"/>
        </w:rPr>
        <w:object w:dxaOrig="320" w:dyaOrig="320">
          <v:shape id="_x0000_i1411" type="#_x0000_t75" style="width:16.3pt;height:16.3pt" o:ole="">
            <v:imagedata r:id="rId761" o:title=""/>
          </v:shape>
          <o:OLEObject Type="Embed" ProgID="Equation.3" ShapeID="_x0000_i1411" DrawAspect="Content" ObjectID="_1459508654" r:id="rId842"/>
        </w:object>
      </w:r>
      <w:r>
        <w:rPr>
          <w:lang w:val="sr-Cyrl-CS"/>
        </w:rPr>
        <w:t xml:space="preserve"> интервал са границом</w:t>
      </w:r>
      <w:r w:rsidR="00F073F6">
        <w:rPr>
          <w:lang w:val="sr-Cyrl-CS"/>
        </w:rPr>
        <w:t xml:space="preserve"> </w:t>
      </w:r>
      <w:r w:rsidR="00F073F6" w:rsidRPr="00F073F6">
        <w:rPr>
          <w:position w:val="-32"/>
        </w:rPr>
        <w:object w:dxaOrig="859" w:dyaOrig="760">
          <v:shape id="_x0000_i1412" type="#_x0000_t75" style="width:42.8pt;height:38.05pt" o:ole="">
            <v:imagedata r:id="rId843" o:title=""/>
          </v:shape>
          <o:OLEObject Type="Embed" ProgID="Equation.3" ShapeID="_x0000_i1412" DrawAspect="Content" ObjectID="_1459508655" r:id="rId844"/>
        </w:object>
      </w:r>
      <w:r>
        <w:rPr>
          <w:lang w:val="sr-Cyrl-CS"/>
        </w:rPr>
        <w:t xml:space="preserve">. </w:t>
      </w:r>
    </w:p>
    <w:p w:rsidR="00D855D3" w:rsidRDefault="00264A1A" w:rsidP="00C050E9">
      <w:pPr>
        <w:jc w:val="both"/>
        <w:rPr>
          <w:lang w:val="sr-Cyrl-CS"/>
        </w:rPr>
      </w:pPr>
      <w:r>
        <w:rPr>
          <w:noProof/>
          <w:lang w:val="en-US" w:eastAsia="en-US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4686300</wp:posOffset>
            </wp:positionH>
            <wp:positionV relativeFrom="paragraph">
              <wp:posOffset>10160</wp:posOffset>
            </wp:positionV>
            <wp:extent cx="1916430" cy="1375410"/>
            <wp:effectExtent l="19050" t="0" r="0" b="0"/>
            <wp:wrapSquare wrapText="bothSides"/>
            <wp:docPr id="11" name="Picture 11" descr="dvostrani_varijans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dvostrani_varijansa"/>
                    <pic:cNvPicPr>
                      <a:picLocks noChangeAspect="1" noChangeArrowheads="1"/>
                    </pic:cNvPicPr>
                  </pic:nvPicPr>
                  <pic:blipFill>
                    <a:blip r:embed="rId84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6430" cy="13754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855D3">
        <w:rPr>
          <w:lang w:val="sr-Cyrl-CS"/>
        </w:rPr>
        <w:t xml:space="preserve">За одређивање </w:t>
      </w:r>
      <w:r w:rsidR="00D855D3">
        <w:rPr>
          <w:b/>
          <w:lang w:val="sr-Cyrl-CS"/>
        </w:rPr>
        <w:t xml:space="preserve">двостраног интервала поверења </w:t>
      </w:r>
      <w:r w:rsidR="00D855D3">
        <w:rPr>
          <w:lang w:val="sr-Cyrl-CS"/>
        </w:rPr>
        <w:t xml:space="preserve">такође користимо статистику </w:t>
      </w:r>
      <w:r w:rsidR="00B755A8" w:rsidRPr="00B755A8">
        <w:rPr>
          <w:position w:val="-24"/>
        </w:rPr>
        <w:object w:dxaOrig="440" w:dyaOrig="660">
          <v:shape id="_x0000_i1413" type="#_x0000_t75" style="width:21.75pt;height:33.3pt" o:ole="">
            <v:imagedata r:id="rId827" o:title=""/>
          </v:shape>
          <o:OLEObject Type="Embed" ProgID="Equation.3" ShapeID="_x0000_i1413" DrawAspect="Content" ObjectID="_1459508656" r:id="rId846"/>
        </w:object>
      </w:r>
      <w:r w:rsidR="00D855D3">
        <w:rPr>
          <w:lang w:val="sr-Cyrl-CS"/>
        </w:rPr>
        <w:t xml:space="preserve"> и Хи-квадрат расподелу. Одредићемо два броја </w:t>
      </w:r>
      <w:r w:rsidR="00F073F6" w:rsidRPr="00B755A8">
        <w:rPr>
          <w:position w:val="-10"/>
        </w:rPr>
        <w:object w:dxaOrig="279" w:dyaOrig="340">
          <v:shape id="_x0000_i1414" type="#_x0000_t75" style="width:14.25pt;height:17pt" o:ole="">
            <v:imagedata r:id="rId847" o:title=""/>
          </v:shape>
          <o:OLEObject Type="Embed" ProgID="Equation.3" ShapeID="_x0000_i1414" DrawAspect="Content" ObjectID="_1459508657" r:id="rId848"/>
        </w:object>
      </w:r>
      <w:r w:rsidR="00D855D3">
        <w:rPr>
          <w:lang w:val="sr-Cyrl-CS"/>
        </w:rPr>
        <w:t xml:space="preserve"> и </w:t>
      </w:r>
      <w:r w:rsidR="00F073F6" w:rsidRPr="00B755A8">
        <w:rPr>
          <w:position w:val="-10"/>
        </w:rPr>
        <w:object w:dxaOrig="300" w:dyaOrig="340">
          <v:shape id="_x0000_i1415" type="#_x0000_t75" style="width:14.95pt;height:17pt" o:ole="">
            <v:imagedata r:id="rId849" o:title=""/>
          </v:shape>
          <o:OLEObject Type="Embed" ProgID="Equation.3" ShapeID="_x0000_i1415" DrawAspect="Content" ObjectID="_1459508658" r:id="rId850"/>
        </w:object>
      </w:r>
      <w:r w:rsidR="00D855D3">
        <w:rPr>
          <w:lang w:val="sr-Cyrl-CS"/>
        </w:rPr>
        <w:t xml:space="preserve"> тако да је </w:t>
      </w:r>
      <w:r w:rsidR="00F073F6" w:rsidRPr="00B755A8">
        <w:rPr>
          <w:position w:val="-12"/>
        </w:rPr>
        <w:object w:dxaOrig="2140" w:dyaOrig="380">
          <v:shape id="_x0000_i1416" type="#_x0000_t75" style="width:107.3pt;height:19pt" o:ole="">
            <v:imagedata r:id="rId851" o:title=""/>
          </v:shape>
          <o:OLEObject Type="Embed" ProgID="Equation.3" ShapeID="_x0000_i1416" DrawAspect="Content" ObjectID="_1459508659" r:id="rId852"/>
        </w:object>
      </w:r>
      <w:r w:rsidR="00D855D3">
        <w:rPr>
          <w:lang w:val="sr-Cyrl-CS"/>
        </w:rPr>
        <w:t xml:space="preserve">, тј. тако да је </w:t>
      </w:r>
      <w:r w:rsidR="00F073F6" w:rsidRPr="00F073F6">
        <w:rPr>
          <w:position w:val="-24"/>
        </w:rPr>
        <w:object w:dxaOrig="3860" w:dyaOrig="620">
          <v:shape id="_x0000_i1417" type="#_x0000_t75" style="width:192.9pt;height:31.25pt" o:ole="">
            <v:imagedata r:id="rId853" o:title=""/>
          </v:shape>
          <o:OLEObject Type="Embed" ProgID="Equation.3" ShapeID="_x0000_i1417" DrawAspect="Content" ObjectID="_1459508660" r:id="rId854"/>
        </w:object>
      </w:r>
      <w:r w:rsidR="00D855D3">
        <w:rPr>
          <w:lang w:val="sr-Cyrl-CS"/>
        </w:rPr>
        <w:t xml:space="preserve">. </w:t>
      </w:r>
      <w:r w:rsidR="00F073F6" w:rsidRPr="00F073F6">
        <w:rPr>
          <w:position w:val="-10"/>
        </w:rPr>
        <w:object w:dxaOrig="279" w:dyaOrig="340">
          <v:shape id="_x0000_i1418" type="#_x0000_t75" style="width:14.25pt;height:17pt" o:ole="">
            <v:imagedata r:id="rId855" o:title=""/>
          </v:shape>
          <o:OLEObject Type="Embed" ProgID="Equation.3" ShapeID="_x0000_i1418" DrawAspect="Content" ObjectID="_1459508661" r:id="rId856"/>
        </w:object>
      </w:r>
      <w:r w:rsidR="00D855D3">
        <w:rPr>
          <w:lang w:val="sr-Cyrl-CS"/>
        </w:rPr>
        <w:t xml:space="preserve"> и </w:t>
      </w:r>
      <w:r w:rsidR="00F073F6" w:rsidRPr="00F073F6">
        <w:rPr>
          <w:position w:val="-10"/>
        </w:rPr>
        <w:object w:dxaOrig="300" w:dyaOrig="340">
          <v:shape id="_x0000_i1419" type="#_x0000_t75" style="width:14.95pt;height:17pt" o:ole="">
            <v:imagedata r:id="rId857" o:title=""/>
          </v:shape>
          <o:OLEObject Type="Embed" ProgID="Equation.3" ShapeID="_x0000_i1419" DrawAspect="Content" ObjectID="_1459508662" r:id="rId858"/>
        </w:object>
      </w:r>
      <w:r w:rsidR="00D855D3">
        <w:rPr>
          <w:lang w:val="sr-Cyrl-CS"/>
        </w:rPr>
        <w:t xml:space="preserve"> ћемо одредити из </w:t>
      </w:r>
      <w:r w:rsidR="009F1D03" w:rsidRPr="00F073F6">
        <w:rPr>
          <w:position w:val="-24"/>
        </w:rPr>
        <w:object w:dxaOrig="3060" w:dyaOrig="620">
          <v:shape id="_x0000_i1420" type="#_x0000_t75" style="width:152.85pt;height:31.25pt" o:ole="">
            <v:imagedata r:id="rId859" o:title=""/>
          </v:shape>
          <o:OLEObject Type="Embed" ProgID="Equation.3" ShapeID="_x0000_i1420" DrawAspect="Content" ObjectID="_1459508663" r:id="rId860"/>
        </w:object>
      </w:r>
      <w:r w:rsidR="00D855D3">
        <w:rPr>
          <w:lang w:val="sr-Cyrl-CS"/>
        </w:rPr>
        <w:t xml:space="preserve">. Решавањем неједначина </w:t>
      </w:r>
      <w:r w:rsidR="004927E2" w:rsidRPr="00F073F6">
        <w:rPr>
          <w:position w:val="-24"/>
        </w:rPr>
        <w:object w:dxaOrig="1840" w:dyaOrig="660">
          <v:shape id="_x0000_i1421" type="#_x0000_t75" style="width:91.7pt;height:33.3pt" o:ole="">
            <v:imagedata r:id="rId861" o:title=""/>
          </v:shape>
          <o:OLEObject Type="Embed" ProgID="Equation.3" ShapeID="_x0000_i1421" DrawAspect="Content" ObjectID="_1459508664" r:id="rId862"/>
        </w:object>
      </w:r>
      <w:r w:rsidR="00D855D3">
        <w:rPr>
          <w:lang w:val="sr-Cyrl-CS"/>
        </w:rPr>
        <w:t xml:space="preserve"> добићемо неједначину </w:t>
      </w:r>
      <w:r w:rsidR="00F96417" w:rsidRPr="00F073F6">
        <w:rPr>
          <w:position w:val="-30"/>
        </w:rPr>
        <w:object w:dxaOrig="1600" w:dyaOrig="720">
          <v:shape id="_x0000_i1422" type="#_x0000_t75" style="width:80.15pt;height:36pt" o:ole="">
            <v:imagedata r:id="rId863" o:title=""/>
          </v:shape>
          <o:OLEObject Type="Embed" ProgID="Equation.3" ShapeID="_x0000_i1422" DrawAspect="Content" ObjectID="_1459508665" r:id="rId864"/>
        </w:object>
      </w:r>
      <w:r w:rsidR="00D855D3">
        <w:rPr>
          <w:lang w:val="sr-Cyrl-CS"/>
        </w:rPr>
        <w:t xml:space="preserve">, тј. догађај чија </w:t>
      </w:r>
      <w:r w:rsidR="00174336">
        <w:rPr>
          <w:lang w:val="sr-Cyrl-CS"/>
        </w:rPr>
        <w:t xml:space="preserve">је вероватноћа једнака нивоу значајности </w:t>
      </w:r>
      <w:r w:rsidR="00F96417" w:rsidRPr="000953A0">
        <w:rPr>
          <w:position w:val="-10"/>
        </w:rPr>
        <w:object w:dxaOrig="200" w:dyaOrig="260">
          <v:shape id="_x0000_i1423" type="#_x0000_t75" style="width:10.2pt;height:12.9pt" o:ole="">
            <v:imagedata r:id="rId865" o:title=""/>
          </v:shape>
          <o:OLEObject Type="Embed" ProgID="Equation.3" ShapeID="_x0000_i1423" DrawAspect="Content" ObjectID="_1459508666" r:id="rId866"/>
        </w:object>
      </w:r>
      <w:r w:rsidR="00174336">
        <w:rPr>
          <w:lang w:val="sr-Cyrl-CS"/>
        </w:rPr>
        <w:t xml:space="preserve">, па је </w:t>
      </w:r>
      <w:r w:rsidR="00F96417" w:rsidRPr="00F96417">
        <w:rPr>
          <w:position w:val="-32"/>
        </w:rPr>
        <w:object w:dxaOrig="2000" w:dyaOrig="760">
          <v:shape id="_x0000_i1424" type="#_x0000_t75" style="width:99.85pt;height:38.05pt" o:ole="">
            <v:imagedata r:id="rId867" o:title=""/>
          </v:shape>
          <o:OLEObject Type="Embed" ProgID="Equation.3" ShapeID="_x0000_i1424" DrawAspect="Content" ObjectID="_1459508667" r:id="rId868"/>
        </w:object>
      </w:r>
      <w:r w:rsidR="00174336">
        <w:rPr>
          <w:lang w:val="sr-Cyrl-CS"/>
        </w:rPr>
        <w:t xml:space="preserve"> а интервал поверења је са границама </w:t>
      </w:r>
      <w:r w:rsidR="00E649CD" w:rsidRPr="00F96417">
        <w:rPr>
          <w:position w:val="-32"/>
        </w:rPr>
        <w:object w:dxaOrig="1140" w:dyaOrig="760">
          <v:shape id="_x0000_i1425" type="#_x0000_t75" style="width:57.05pt;height:38.05pt" o:ole="">
            <v:imagedata r:id="rId869" o:title=""/>
          </v:shape>
          <o:OLEObject Type="Embed" ProgID="Equation.3" ShapeID="_x0000_i1425" DrawAspect="Content" ObjectID="_1459508668" r:id="rId870"/>
        </w:object>
      </w:r>
      <w:r w:rsidR="00174336">
        <w:rPr>
          <w:lang w:val="sr-Cyrl-CS"/>
        </w:rPr>
        <w:t>.</w:t>
      </w:r>
    </w:p>
    <w:p w:rsidR="0074704D" w:rsidRDefault="0074704D" w:rsidP="00C050E9">
      <w:pPr>
        <w:jc w:val="both"/>
        <w:rPr>
          <w:lang w:val="sr-Cyrl-CS"/>
        </w:rPr>
      </w:pPr>
    </w:p>
    <w:p w:rsidR="0074704D" w:rsidRDefault="0074704D" w:rsidP="00C050E9">
      <w:pPr>
        <w:jc w:val="both"/>
        <w:rPr>
          <w:b/>
          <w:u w:val="single"/>
          <w:lang w:val="sr-Cyrl-CS"/>
        </w:rPr>
      </w:pPr>
      <w:r w:rsidRPr="0074704D">
        <w:rPr>
          <w:b/>
          <w:u w:val="single"/>
          <w:lang w:val="sr-Cyrl-CS"/>
        </w:rPr>
        <w:t>Интервали поверења за коефицијент корелације</w:t>
      </w:r>
    </w:p>
    <w:p w:rsidR="0074704D" w:rsidRDefault="0074704D" w:rsidP="00C050E9">
      <w:pPr>
        <w:jc w:val="both"/>
        <w:rPr>
          <w:b/>
          <w:u w:val="single"/>
          <w:lang w:val="sr-Cyrl-CS"/>
        </w:rPr>
      </w:pPr>
    </w:p>
    <w:p w:rsidR="00D855D3" w:rsidRDefault="000818F3" w:rsidP="006A4A2B">
      <w:pPr>
        <w:jc w:val="both"/>
        <w:rPr>
          <w:position w:val="-10"/>
          <w:lang/>
        </w:rPr>
      </w:pPr>
      <w:r>
        <w:rPr>
          <w:lang w:val="sr-Cyrl-CS"/>
        </w:rPr>
        <w:t xml:space="preserve">Посматрајмо популацију са дводимензионалном Нормалном расподелом код које је познат коефицијент </w:t>
      </w:r>
      <w:r w:rsidRPr="000818F3">
        <w:t xml:space="preserve">корелације </w:t>
      </w:r>
      <w:r w:rsidRPr="000818F3">
        <w:rPr>
          <w:position w:val="-10"/>
        </w:rPr>
        <w:object w:dxaOrig="240" w:dyaOrig="260">
          <v:shape id="_x0000_i1495" type="#_x0000_t75" style="width:12.25pt;height:12.9pt" o:ole="">
            <v:imagedata r:id="rId871" o:title=""/>
          </v:shape>
          <o:OLEObject Type="Embed" ProgID="Equation.3" ShapeID="_x0000_i1495" DrawAspect="Content" ObjectID="_1459508669" r:id="rId872"/>
        </w:object>
      </w:r>
      <w:r w:rsidRPr="000818F3">
        <w:t xml:space="preserve">. Да би одредили интервал поверења за </w:t>
      </w:r>
      <w:r w:rsidRPr="00F96417">
        <w:rPr>
          <w:position w:val="-10"/>
        </w:rPr>
        <w:object w:dxaOrig="240" w:dyaOrig="260">
          <v:shape id="_x0000_i1494" type="#_x0000_t75" style="width:12.25pt;height:12.9pt" o:ole="">
            <v:imagedata r:id="rId873" o:title=""/>
          </v:shape>
          <o:OLEObject Type="Embed" ProgID="Equation.3" ShapeID="_x0000_i1494" DrawAspect="Content" ObjectID="_1459508670" r:id="rId874"/>
        </w:object>
      </w:r>
      <w:r>
        <w:rPr>
          <w:position w:val="-10"/>
          <w:lang/>
        </w:rPr>
        <w:t xml:space="preserve"> користићемо узорак (Х</w:t>
      </w:r>
      <w:r>
        <w:rPr>
          <w:position w:val="-10"/>
          <w:vertAlign w:val="subscript"/>
          <w:lang/>
        </w:rPr>
        <w:t>1</w:t>
      </w:r>
      <w:r>
        <w:rPr>
          <w:position w:val="-10"/>
          <w:lang w:val="en-US"/>
        </w:rPr>
        <w:t>,Y</w:t>
      </w:r>
      <w:r>
        <w:rPr>
          <w:position w:val="-10"/>
          <w:vertAlign w:val="subscript"/>
          <w:lang w:val="en-US"/>
        </w:rPr>
        <w:t>1</w:t>
      </w:r>
      <w:r>
        <w:rPr>
          <w:position w:val="-10"/>
          <w:lang/>
        </w:rPr>
        <w:t>)</w:t>
      </w:r>
      <w:r>
        <w:rPr>
          <w:position w:val="-10"/>
          <w:lang w:val="en-US"/>
        </w:rPr>
        <w:t>,…,</w:t>
      </w:r>
      <w:r>
        <w:rPr>
          <w:position w:val="-10"/>
          <w:lang/>
        </w:rPr>
        <w:t>(Х</w:t>
      </w:r>
      <w:r>
        <w:rPr>
          <w:position w:val="-10"/>
          <w:vertAlign w:val="subscript"/>
          <w:lang w:val="en-US"/>
        </w:rPr>
        <w:t>n</w:t>
      </w:r>
      <w:r>
        <w:rPr>
          <w:position w:val="-10"/>
          <w:lang w:val="en-US"/>
        </w:rPr>
        <w:t>,Y</w:t>
      </w:r>
      <w:r>
        <w:rPr>
          <w:position w:val="-10"/>
          <w:vertAlign w:val="subscript"/>
          <w:lang w:val="en-US"/>
        </w:rPr>
        <w:t>n</w:t>
      </w:r>
      <w:r>
        <w:rPr>
          <w:position w:val="-10"/>
          <w:lang/>
        </w:rPr>
        <w:t>)</w:t>
      </w:r>
      <w:r>
        <w:rPr>
          <w:position w:val="-10"/>
          <w:lang w:val="en-US"/>
        </w:rPr>
        <w:t xml:space="preserve"> и узорачки коефицијент корелације </w:t>
      </w:r>
    </w:p>
    <w:p w:rsidR="000818F3" w:rsidRDefault="000818F3" w:rsidP="006A4A2B">
      <w:pPr>
        <w:jc w:val="both"/>
        <w:rPr>
          <w:lang/>
        </w:rPr>
      </w:pPr>
      <w:r w:rsidRPr="000818F3">
        <w:rPr>
          <w:position w:val="-68"/>
        </w:rPr>
        <w:object w:dxaOrig="4180" w:dyaOrig="1400">
          <v:shape id="_x0000_i1496" type="#_x0000_t75" style="width:209.9pt;height:69.95pt" o:ole="">
            <v:imagedata r:id="rId875" o:title=""/>
          </v:shape>
          <o:OLEObject Type="Embed" ProgID="Equation.3" ShapeID="_x0000_i1496" DrawAspect="Content" ObjectID="_1459508671" r:id="rId876"/>
        </w:object>
      </w:r>
      <w:r>
        <w:rPr>
          <w:position w:val="-10"/>
          <w:lang/>
        </w:rPr>
        <w:t xml:space="preserve">који представља оцену коефицијента корелације у популацији. Статистика </w:t>
      </w:r>
      <w:r w:rsidRPr="000818F3">
        <w:rPr>
          <w:position w:val="-28"/>
        </w:rPr>
        <w:object w:dxaOrig="1380" w:dyaOrig="660">
          <v:shape id="_x0000_i1497" type="#_x0000_t75" style="width:69.3pt;height:33.3pt" o:ole="">
            <v:imagedata r:id="rId877" o:title=""/>
          </v:shape>
          <o:OLEObject Type="Embed" ProgID="Equation.3" ShapeID="_x0000_i1497" DrawAspect="Content" ObjectID="_1459508672" r:id="rId878"/>
        </w:object>
      </w:r>
      <w:r>
        <w:rPr>
          <w:lang/>
        </w:rPr>
        <w:t xml:space="preserve"> има приближно Нормалну расподелу са параметрима </w:t>
      </w:r>
      <w:r w:rsidRPr="000818F3">
        <w:rPr>
          <w:position w:val="-28"/>
        </w:rPr>
        <w:object w:dxaOrig="3240" w:dyaOrig="660">
          <v:shape id="_x0000_i1498" type="#_x0000_t75" style="width:162.35pt;height:33.3pt" o:ole="">
            <v:imagedata r:id="rId879" o:title=""/>
          </v:shape>
          <o:OLEObject Type="Embed" ProgID="Equation.3" ShapeID="_x0000_i1498" DrawAspect="Content" ObjectID="_1459508673" r:id="rId880"/>
        </w:object>
      </w:r>
      <w:r>
        <w:rPr>
          <w:lang/>
        </w:rPr>
        <w:t xml:space="preserve">. Из функције Нормалне расподеле одређује се </w:t>
      </w:r>
      <w:r w:rsidRPr="000818F3">
        <w:rPr>
          <w:position w:val="-12"/>
        </w:rPr>
        <w:object w:dxaOrig="260" w:dyaOrig="360">
          <v:shape id="_x0000_i1499" type="#_x0000_t75" style="width:12.9pt;height:18.35pt" o:ole="">
            <v:imagedata r:id="rId881" o:title=""/>
          </v:shape>
          <o:OLEObject Type="Embed" ProgID="Equation.3" ShapeID="_x0000_i1499" DrawAspect="Content" ObjectID="_1459508674" r:id="rId882"/>
        </w:object>
      </w:r>
      <w:r>
        <w:rPr>
          <w:lang/>
        </w:rPr>
        <w:t xml:space="preserve"> тако да је</w:t>
      </w:r>
      <w:r w:rsidRPr="000818F3">
        <w:rPr>
          <w:position w:val="-24"/>
        </w:rPr>
        <w:object w:dxaOrig="1300" w:dyaOrig="620">
          <v:shape id="_x0000_i1500" type="#_x0000_t75" style="width:65.2pt;height:31.25pt" o:ole="">
            <v:imagedata r:id="rId883" o:title=""/>
          </v:shape>
          <o:OLEObject Type="Embed" ProgID="Equation.3" ShapeID="_x0000_i1500" DrawAspect="Content" ObjectID="_1459508675" r:id="rId884"/>
        </w:object>
      </w:r>
      <w:r>
        <w:rPr>
          <w:lang/>
        </w:rPr>
        <w:t xml:space="preserve">. </w:t>
      </w:r>
    </w:p>
    <w:p w:rsidR="000818F3" w:rsidRDefault="000818F3" w:rsidP="006A4A2B">
      <w:pPr>
        <w:jc w:val="both"/>
        <w:rPr>
          <w:lang/>
        </w:rPr>
      </w:pPr>
      <w:r>
        <w:rPr>
          <w:lang/>
        </w:rPr>
        <w:lastRenderedPageBreak/>
        <w:t xml:space="preserve"> Решавањем неједначина </w:t>
      </w:r>
      <w:r w:rsidRPr="000818F3">
        <w:rPr>
          <w:position w:val="-30"/>
        </w:rPr>
        <w:object w:dxaOrig="6399" w:dyaOrig="740">
          <v:shape id="_x0000_i1501" type="#_x0000_t75" style="width:319.9pt;height:36.7pt" o:ole="">
            <v:imagedata r:id="rId885" o:title=""/>
          </v:shape>
          <o:OLEObject Type="Embed" ProgID="Equation.3" ShapeID="_x0000_i1501" DrawAspect="Content" ObjectID="_1459508676" r:id="rId886"/>
        </w:object>
      </w:r>
      <w:r>
        <w:rPr>
          <w:lang/>
        </w:rPr>
        <w:t xml:space="preserve">добија се неједначина </w:t>
      </w:r>
      <w:r w:rsidRPr="000818F3">
        <w:rPr>
          <w:position w:val="-24"/>
        </w:rPr>
        <w:object w:dxaOrig="2120" w:dyaOrig="660">
          <v:shape id="_x0000_i1502" type="#_x0000_t75" style="width:105.95pt;height:33.3pt" o:ole="">
            <v:imagedata r:id="rId887" o:title=""/>
          </v:shape>
          <o:OLEObject Type="Embed" ProgID="Equation.3" ShapeID="_x0000_i1502" DrawAspect="Content" ObjectID="_1459508677" r:id="rId888"/>
        </w:object>
      </w:r>
      <w:r>
        <w:rPr>
          <w:lang/>
        </w:rPr>
        <w:t xml:space="preserve"> при чему је </w:t>
      </w:r>
      <w:r w:rsidRPr="000818F3">
        <w:rPr>
          <w:position w:val="-28"/>
        </w:rPr>
        <w:object w:dxaOrig="2240" w:dyaOrig="660">
          <v:shape id="_x0000_i1503" type="#_x0000_t75" style="width:112.1pt;height:33.3pt" o:ole="">
            <v:imagedata r:id="rId889" o:title=""/>
          </v:shape>
          <o:OLEObject Type="Embed" ProgID="Equation.3" ShapeID="_x0000_i1503" DrawAspect="Content" ObjectID="_1459508678" r:id="rId890"/>
        </w:object>
      </w:r>
      <w:r>
        <w:rPr>
          <w:lang/>
        </w:rPr>
        <w:t xml:space="preserve">и </w:t>
      </w:r>
      <w:r w:rsidRPr="000818F3">
        <w:rPr>
          <w:position w:val="-28"/>
        </w:rPr>
        <w:object w:dxaOrig="2240" w:dyaOrig="660">
          <v:shape id="_x0000_i1504" type="#_x0000_t75" style="width:112.1pt;height:33.3pt" o:ole="">
            <v:imagedata r:id="rId891" o:title=""/>
          </v:shape>
          <o:OLEObject Type="Embed" ProgID="Equation.3" ShapeID="_x0000_i1504" DrawAspect="Content" ObjectID="_1459508679" r:id="rId892"/>
        </w:object>
      </w:r>
      <w:r>
        <w:rPr>
          <w:lang/>
        </w:rPr>
        <w:t>.</w:t>
      </w:r>
    </w:p>
    <w:p w:rsidR="000818F3" w:rsidRDefault="000818F3" w:rsidP="006A4A2B">
      <w:pPr>
        <w:jc w:val="both"/>
        <w:rPr>
          <w:lang/>
        </w:rPr>
      </w:pPr>
      <w:r>
        <w:rPr>
          <w:lang/>
        </w:rPr>
        <w:t xml:space="preserve">Интервал поверења за коефицијент корелације за дати ниво поверења је интервал са границама </w:t>
      </w:r>
      <w:r w:rsidRPr="000818F3">
        <w:rPr>
          <w:position w:val="-24"/>
        </w:rPr>
        <w:object w:dxaOrig="1740" w:dyaOrig="660">
          <v:shape id="_x0000_i1505" type="#_x0000_t75" style="width:86.95pt;height:33.3pt" o:ole="">
            <v:imagedata r:id="rId893" o:title=""/>
          </v:shape>
          <o:OLEObject Type="Embed" ProgID="Equation.3" ShapeID="_x0000_i1505" DrawAspect="Content" ObjectID="_1459508680" r:id="rId894"/>
        </w:object>
      </w:r>
    </w:p>
    <w:p w:rsidR="000818F3" w:rsidRPr="000818F3" w:rsidRDefault="000818F3" w:rsidP="006A4A2B">
      <w:pPr>
        <w:jc w:val="both"/>
        <w:rPr>
          <w:lang/>
        </w:rPr>
      </w:pPr>
    </w:p>
    <w:p w:rsidR="00214357" w:rsidRDefault="00214357" w:rsidP="00C050E9">
      <w:pPr>
        <w:jc w:val="both"/>
        <w:rPr>
          <w:b/>
          <w:u w:val="single"/>
          <w:lang w:val="sr-Cyrl-CS"/>
        </w:rPr>
      </w:pPr>
      <w:r w:rsidRPr="00C050E9">
        <w:rPr>
          <w:b/>
          <w:u w:val="single"/>
          <w:lang w:val="sr-Cyrl-CS"/>
        </w:rPr>
        <w:t>Интервали поверења за разлику математичких очекивања</w:t>
      </w:r>
    </w:p>
    <w:p w:rsidR="00C050E9" w:rsidRPr="00C050E9" w:rsidRDefault="00C050E9" w:rsidP="00C050E9">
      <w:pPr>
        <w:jc w:val="both"/>
        <w:rPr>
          <w:b/>
          <w:u w:val="single"/>
          <w:lang w:val="sr-Cyrl-CS"/>
        </w:rPr>
      </w:pPr>
    </w:p>
    <w:p w:rsidR="00FA5CF9" w:rsidRDefault="00174336" w:rsidP="00C050E9">
      <w:pPr>
        <w:jc w:val="both"/>
        <w:rPr>
          <w:lang w:val="sr-Cyrl-CS"/>
        </w:rPr>
      </w:pPr>
      <w:r>
        <w:rPr>
          <w:lang w:val="sr-Cyrl-CS"/>
        </w:rPr>
        <w:t xml:space="preserve">Ако је </w:t>
      </w:r>
      <w:r w:rsidR="00F96417" w:rsidRPr="00E6781E">
        <w:rPr>
          <w:position w:val="-6"/>
        </w:rPr>
        <w:object w:dxaOrig="320" w:dyaOrig="320">
          <v:shape id="_x0000_i1426" type="#_x0000_t75" style="width:16.3pt;height:16.3pt" o:ole="">
            <v:imagedata r:id="rId761" o:title=""/>
          </v:shape>
          <o:OLEObject Type="Embed" ProgID="Equation.3" ShapeID="_x0000_i1426" DrawAspect="Content" ObjectID="_1459508681" r:id="rId895"/>
        </w:object>
      </w:r>
      <w:r>
        <w:rPr>
          <w:lang w:val="sr-Cyrl-CS"/>
        </w:rPr>
        <w:t xml:space="preserve"> позната, користимо статистику </w:t>
      </w:r>
      <w:r w:rsidR="00E649CD" w:rsidRPr="00F96417">
        <w:rPr>
          <w:position w:val="-10"/>
        </w:rPr>
        <w:object w:dxaOrig="960" w:dyaOrig="340">
          <v:shape id="_x0000_i1427" type="#_x0000_t75" style="width:48.25pt;height:17pt" o:ole="">
            <v:imagedata r:id="rId896" o:title=""/>
          </v:shape>
          <o:OLEObject Type="Embed" ProgID="Equation.3" ShapeID="_x0000_i1427" DrawAspect="Content" ObjectID="_1459508682" r:id="rId897"/>
        </w:object>
      </w:r>
      <w:r>
        <w:rPr>
          <w:lang w:val="sr-Cyrl-CS"/>
        </w:rPr>
        <w:t xml:space="preserve"> (</w:t>
      </w:r>
      <w:r>
        <w:rPr>
          <w:i/>
          <w:lang w:val="sr-Cyrl-CS"/>
        </w:rPr>
        <w:t>22. под 1)</w:t>
      </w:r>
      <w:r>
        <w:rPr>
          <w:lang w:val="sr-Cyrl-CS"/>
        </w:rPr>
        <w:t>)</w:t>
      </w:r>
      <w:r w:rsidR="00FA5CF9">
        <w:rPr>
          <w:lang w:val="sr-Cyrl-CS"/>
        </w:rPr>
        <w:t>, а</w:t>
      </w:r>
      <w:r>
        <w:rPr>
          <w:lang w:val="sr-Cyrl-CS"/>
        </w:rPr>
        <w:t xml:space="preserve"> </w:t>
      </w:r>
      <w:r w:rsidR="00FA5CF9">
        <w:rPr>
          <w:lang w:val="sr-Cyrl-CS"/>
        </w:rPr>
        <w:t>а</w:t>
      </w:r>
      <w:r>
        <w:rPr>
          <w:lang w:val="sr-Cyrl-CS"/>
        </w:rPr>
        <w:t xml:space="preserve">ко је непозната користимо </w:t>
      </w:r>
      <w:r w:rsidR="00FA5CF9" w:rsidRPr="00FA5CF9">
        <w:rPr>
          <w:position w:val="-40"/>
        </w:rPr>
        <w:object w:dxaOrig="4720" w:dyaOrig="840">
          <v:shape id="_x0000_i1428" type="#_x0000_t75" style="width:235.7pt;height:42.1pt" o:ole="">
            <v:imagedata r:id="rId898" o:title=""/>
          </v:shape>
          <o:OLEObject Type="Embed" ProgID="Equation.3" ShapeID="_x0000_i1428" DrawAspect="Content" ObjectID="_1459508683" r:id="rId899"/>
        </w:object>
      </w:r>
      <w:r>
        <w:rPr>
          <w:lang w:val="sr-Cyrl-CS"/>
        </w:rPr>
        <w:t xml:space="preserve">. За велике узорке </w:t>
      </w:r>
      <w:r w:rsidR="00FA5CF9" w:rsidRPr="00FA5CF9">
        <w:rPr>
          <w:position w:val="-10"/>
        </w:rPr>
        <w:object w:dxaOrig="240" w:dyaOrig="340">
          <v:shape id="_x0000_i1429" type="#_x0000_t75" style="width:12.25pt;height:17pt" o:ole="">
            <v:imagedata r:id="rId900" o:title=""/>
          </v:shape>
          <o:OLEObject Type="Embed" ProgID="Equation.3" ShapeID="_x0000_i1429" DrawAspect="Content" ObjectID="_1459508684" r:id="rId901"/>
        </w:object>
      </w:r>
      <w:r>
        <w:rPr>
          <w:lang w:val="sr-Cyrl-CS"/>
        </w:rPr>
        <w:t xml:space="preserve"> и </w:t>
      </w:r>
      <w:r w:rsidR="00FA5CF9" w:rsidRPr="00FA5CF9">
        <w:rPr>
          <w:position w:val="-10"/>
        </w:rPr>
        <w:object w:dxaOrig="260" w:dyaOrig="340">
          <v:shape id="_x0000_i1430" type="#_x0000_t75" style="width:12.9pt;height:17pt" o:ole="">
            <v:imagedata r:id="rId902" o:title=""/>
          </v:shape>
          <o:OLEObject Type="Embed" ProgID="Equation.3" ShapeID="_x0000_i1430" DrawAspect="Content" ObjectID="_1459508685" r:id="rId903"/>
        </w:object>
      </w:r>
      <w:r>
        <w:rPr>
          <w:lang w:val="sr-Cyrl-CS"/>
        </w:rPr>
        <w:t xml:space="preserve">: </w:t>
      </w:r>
    </w:p>
    <w:p w:rsidR="00214357" w:rsidRDefault="00FA5CF9" w:rsidP="00FD5B06">
      <w:pPr>
        <w:ind w:left="708"/>
        <w:jc w:val="center"/>
      </w:pPr>
      <w:r w:rsidRPr="00FA5CF9">
        <w:rPr>
          <w:position w:val="-74"/>
        </w:rPr>
        <w:object w:dxaOrig="2160" w:dyaOrig="1120">
          <v:shape id="_x0000_i1431" type="#_x0000_t75" style="width:108pt;height:55.7pt" o:ole="">
            <v:imagedata r:id="rId904" o:title=""/>
          </v:shape>
          <o:OLEObject Type="Embed" ProgID="Equation.3" ShapeID="_x0000_i1431" DrawAspect="Content" ObjectID="_1459508686" r:id="rId905"/>
        </w:object>
      </w:r>
    </w:p>
    <w:p w:rsidR="00FD5B06" w:rsidRDefault="00FD5B06" w:rsidP="00214357">
      <w:pPr>
        <w:ind w:left="708"/>
        <w:jc w:val="both"/>
      </w:pPr>
      <w:r w:rsidRPr="00140E67">
        <w:rPr>
          <w:position w:val="-12"/>
        </w:rPr>
        <w:object w:dxaOrig="1840" w:dyaOrig="360">
          <v:shape id="_x0000_i1432" type="#_x0000_t75" style="width:91.7pt;height:18.35pt" o:ole="">
            <v:imagedata r:id="rId906" o:title=""/>
          </v:shape>
          <o:OLEObject Type="Embed" ProgID="Equation.3" ShapeID="_x0000_i1432" DrawAspect="Content" ObjectID="_1459508687" r:id="rId907"/>
        </w:object>
      </w:r>
    </w:p>
    <w:p w:rsidR="00FD5B06" w:rsidRDefault="00FD5B06" w:rsidP="00214357">
      <w:pPr>
        <w:ind w:left="708"/>
        <w:jc w:val="both"/>
      </w:pPr>
      <w:r w:rsidRPr="00140E67">
        <w:rPr>
          <w:position w:val="-92"/>
        </w:rPr>
        <w:object w:dxaOrig="6979" w:dyaOrig="1440">
          <v:shape id="_x0000_i1433" type="#_x0000_t75" style="width:349.15pt;height:1in" o:ole="">
            <v:imagedata r:id="rId908" o:title=""/>
          </v:shape>
          <o:OLEObject Type="Embed" ProgID="Equation.3" ShapeID="_x0000_i1433" DrawAspect="Content" ObjectID="_1459508688" r:id="rId909"/>
        </w:object>
      </w:r>
    </w:p>
    <w:p w:rsidR="00FD5B06" w:rsidRDefault="00FD5B06" w:rsidP="00214357">
      <w:pPr>
        <w:ind w:left="708"/>
        <w:jc w:val="both"/>
      </w:pPr>
      <w:r w:rsidRPr="00140E67">
        <w:rPr>
          <w:position w:val="-12"/>
        </w:rPr>
        <w:object w:dxaOrig="5380" w:dyaOrig="360">
          <v:shape id="_x0000_i1434" type="#_x0000_t75" style="width:269pt;height:18.35pt" o:ole="">
            <v:imagedata r:id="rId910" o:title=""/>
          </v:shape>
          <o:OLEObject Type="Embed" ProgID="Equation.3" ShapeID="_x0000_i1434" DrawAspect="Content" ObjectID="_1459508689" r:id="rId911"/>
        </w:object>
      </w:r>
    </w:p>
    <w:p w:rsidR="00FD5B06" w:rsidRDefault="00FD5B06" w:rsidP="00214357">
      <w:pPr>
        <w:ind w:left="708"/>
        <w:jc w:val="both"/>
        <w:rPr>
          <w:lang w:val="sr-Cyrl-CS"/>
        </w:rPr>
      </w:pPr>
      <w:r w:rsidRPr="00140E67">
        <w:rPr>
          <w:position w:val="-12"/>
        </w:rPr>
        <w:object w:dxaOrig="4080" w:dyaOrig="360">
          <v:shape id="_x0000_i1435" type="#_x0000_t75" style="width:203.75pt;height:18.35pt" o:ole="">
            <v:imagedata r:id="rId912" o:title=""/>
          </v:shape>
          <o:OLEObject Type="Embed" ProgID="Equation.3" ShapeID="_x0000_i1435" DrawAspect="Content" ObjectID="_1459508690" r:id="rId913"/>
        </w:object>
      </w:r>
    </w:p>
    <w:p w:rsidR="00174336" w:rsidRDefault="00FD5B06" w:rsidP="00214357">
      <w:pPr>
        <w:ind w:left="708"/>
        <w:jc w:val="both"/>
        <w:rPr>
          <w:lang w:val="sr-Cyrl-CS"/>
        </w:rPr>
      </w:pPr>
      <w:r w:rsidRPr="00FD5B06">
        <w:rPr>
          <w:position w:val="-12"/>
        </w:rPr>
        <w:object w:dxaOrig="4160" w:dyaOrig="360">
          <v:shape id="_x0000_i1436" type="#_x0000_t75" style="width:207.85pt;height:18.35pt" o:ole="">
            <v:imagedata r:id="rId914" o:title=""/>
          </v:shape>
          <o:OLEObject Type="Embed" ProgID="Equation.3" ShapeID="_x0000_i1436" DrawAspect="Content" ObjectID="_1459508691" r:id="rId915"/>
        </w:object>
      </w:r>
    </w:p>
    <w:p w:rsidR="00174336" w:rsidRDefault="00174336" w:rsidP="00214357">
      <w:pPr>
        <w:ind w:left="708"/>
        <w:jc w:val="both"/>
        <w:rPr>
          <w:lang w:val="sr-Cyrl-CS"/>
        </w:rPr>
      </w:pPr>
      <w:r>
        <w:rPr>
          <w:lang w:val="sr-Cyrl-CS"/>
        </w:rPr>
        <w:t>Интервал поверења за разлику матаматичких очекивања:</w:t>
      </w:r>
    </w:p>
    <w:p w:rsidR="00174336" w:rsidRPr="00174336" w:rsidRDefault="00FA5CF9" w:rsidP="00916662">
      <w:pPr>
        <w:ind w:left="708"/>
        <w:jc w:val="center"/>
        <w:rPr>
          <w:lang w:val="sr-Cyrl-CS"/>
        </w:rPr>
      </w:pPr>
      <w:r w:rsidRPr="00FA5CF9">
        <w:rPr>
          <w:position w:val="-70"/>
        </w:rPr>
        <w:object w:dxaOrig="6520" w:dyaOrig="1520">
          <v:shape id="_x0000_i1437" type="#_x0000_t75" style="width:326.05pt;height:76.1pt" o:ole="">
            <v:imagedata r:id="rId916" o:title=""/>
          </v:shape>
          <o:OLEObject Type="Embed" ProgID="Equation.3" ShapeID="_x0000_i1437" DrawAspect="Content" ObjectID="_1459508692" r:id="rId917"/>
        </w:object>
      </w:r>
    </w:p>
    <w:p w:rsidR="00174336" w:rsidRPr="006A4A2B" w:rsidRDefault="00174336" w:rsidP="006A4A2B">
      <w:pPr>
        <w:jc w:val="both"/>
      </w:pPr>
    </w:p>
    <w:p w:rsidR="00214357" w:rsidRPr="00C050E9" w:rsidRDefault="00214357" w:rsidP="00C050E9">
      <w:pPr>
        <w:jc w:val="both"/>
        <w:rPr>
          <w:b/>
          <w:u w:val="single"/>
          <w:lang w:val="sr-Cyrl-CS"/>
        </w:rPr>
      </w:pPr>
      <w:r w:rsidRPr="00C050E9">
        <w:rPr>
          <w:b/>
          <w:u w:val="single"/>
          <w:lang w:val="sr-Cyrl-CS"/>
        </w:rPr>
        <w:t>Интервал поверења за непознату вероватноћу</w:t>
      </w:r>
    </w:p>
    <w:p w:rsidR="00214357" w:rsidRDefault="00515565" w:rsidP="00214357">
      <w:pPr>
        <w:ind w:left="708"/>
        <w:jc w:val="both"/>
        <w:rPr>
          <w:lang w:val="sr-Cyrl-CS"/>
        </w:rPr>
      </w:pPr>
      <w:r>
        <w:rPr>
          <w:lang w:val="sr-Cyrl-CS"/>
        </w:rPr>
        <w:t xml:space="preserve">На основу граничне теореме </w:t>
      </w:r>
      <w:r w:rsidRPr="008F642A">
        <w:rPr>
          <w:i/>
        </w:rPr>
        <w:t>Moivre-Laplace</w:t>
      </w:r>
      <w:r>
        <w:t>-a</w:t>
      </w:r>
      <w:r>
        <w:rPr>
          <w:lang w:val="sr-Cyrl-CS"/>
        </w:rPr>
        <w:t xml:space="preserve">, зна се да статистика </w:t>
      </w:r>
      <w:r w:rsidRPr="00515565">
        <w:rPr>
          <w:position w:val="-34"/>
        </w:rPr>
        <w:object w:dxaOrig="1920" w:dyaOrig="720">
          <v:shape id="_x0000_i1438" type="#_x0000_t75" style="width:95.75pt;height:36pt" o:ole="">
            <v:imagedata r:id="rId918" o:title=""/>
          </v:shape>
          <o:OLEObject Type="Embed" ProgID="Equation.3" ShapeID="_x0000_i1438" DrawAspect="Content" ObjectID="_1459508693" r:id="rId919"/>
        </w:object>
      </w:r>
      <w:r>
        <w:rPr>
          <w:lang w:val="sr-Cyrl-CS"/>
        </w:rPr>
        <w:t xml:space="preserve"> (где је </w:t>
      </w:r>
      <w:r w:rsidRPr="00AE589E">
        <w:rPr>
          <w:position w:val="-12"/>
        </w:rPr>
        <w:object w:dxaOrig="300" w:dyaOrig="360">
          <v:shape id="_x0000_i1439" type="#_x0000_t75" style="width:14.95pt;height:18.35pt" o:ole="">
            <v:imagedata r:id="rId920" o:title=""/>
          </v:shape>
          <o:OLEObject Type="Embed" ProgID="Equation.3" ShapeID="_x0000_i1439" DrawAspect="Content" ObjectID="_1459508694" r:id="rId921"/>
        </w:object>
      </w:r>
      <w:r>
        <w:rPr>
          <w:lang w:val="sr-Cyrl-CS"/>
        </w:rPr>
        <w:t xml:space="preserve"> унапред задата вредност) има нормалну расподелу </w:t>
      </w:r>
      <w:r w:rsidRPr="00515565">
        <w:rPr>
          <w:position w:val="-36"/>
        </w:rPr>
        <w:object w:dxaOrig="3180" w:dyaOrig="840">
          <v:shape id="_x0000_i1440" type="#_x0000_t75" style="width:158.95pt;height:42.1pt" o:ole="">
            <v:imagedata r:id="rId922" o:title=""/>
          </v:shape>
          <o:OLEObject Type="Embed" ProgID="Equation.3" ShapeID="_x0000_i1440" DrawAspect="Content" ObjectID="_1459508695" r:id="rId923"/>
        </w:object>
      </w:r>
      <w:r>
        <w:rPr>
          <w:lang w:val="sr-Cyrl-CS"/>
        </w:rPr>
        <w:t>.</w:t>
      </w:r>
    </w:p>
    <w:p w:rsidR="00033555" w:rsidRDefault="00033555" w:rsidP="00FD5B06">
      <w:pPr>
        <w:ind w:left="708"/>
        <w:jc w:val="center"/>
        <w:rPr>
          <w:lang w:val="sr-Cyrl-CS"/>
        </w:rPr>
      </w:pPr>
      <w:r w:rsidRPr="004A7733">
        <w:rPr>
          <w:position w:val="-28"/>
        </w:rPr>
        <w:object w:dxaOrig="7360" w:dyaOrig="740">
          <v:shape id="_x0000_i1441" type="#_x0000_t75" style="width:368.15pt;height:36.7pt" o:ole="">
            <v:imagedata r:id="rId924" o:title=""/>
          </v:shape>
          <o:OLEObject Type="Embed" ProgID="Equation.3" ShapeID="_x0000_i1441" DrawAspect="Content" ObjectID="_1459508696" r:id="rId925"/>
        </w:object>
      </w:r>
    </w:p>
    <w:p w:rsidR="00515565" w:rsidRDefault="00033555" w:rsidP="00FD5B06">
      <w:pPr>
        <w:ind w:left="708"/>
        <w:jc w:val="center"/>
        <w:rPr>
          <w:lang w:val="sr-Cyrl-CS"/>
        </w:rPr>
      </w:pPr>
      <w:r w:rsidRPr="00033555">
        <w:rPr>
          <w:position w:val="-28"/>
        </w:rPr>
        <w:object w:dxaOrig="4440" w:dyaOrig="740">
          <v:shape id="_x0000_i1442" type="#_x0000_t75" style="width:222.1pt;height:36.7pt" o:ole="">
            <v:imagedata r:id="rId926" o:title=""/>
          </v:shape>
          <o:OLEObject Type="Embed" ProgID="Equation.3" ShapeID="_x0000_i1442" DrawAspect="Content" ObjectID="_1459508697" r:id="rId927"/>
        </w:object>
      </w:r>
    </w:p>
    <w:p w:rsidR="00515565" w:rsidRDefault="00515565" w:rsidP="00214357">
      <w:pPr>
        <w:ind w:left="708"/>
        <w:jc w:val="both"/>
        <w:rPr>
          <w:lang w:val="sr-Cyrl-CS"/>
        </w:rPr>
      </w:pPr>
      <w:r>
        <w:rPr>
          <w:lang w:val="sr-Cyrl-CS"/>
        </w:rPr>
        <w:t xml:space="preserve">Одакле следи да је интервал поверења: </w:t>
      </w:r>
    </w:p>
    <w:p w:rsidR="008E4742" w:rsidRPr="005A29B4" w:rsidRDefault="005A32B6" w:rsidP="005A29B4">
      <w:pPr>
        <w:ind w:left="708"/>
        <w:jc w:val="center"/>
        <w:rPr>
          <w:lang/>
        </w:rPr>
      </w:pPr>
      <w:r w:rsidRPr="00515565">
        <w:rPr>
          <w:position w:val="-36"/>
        </w:rPr>
        <w:object w:dxaOrig="4120" w:dyaOrig="840">
          <v:shape id="_x0000_i1443" type="#_x0000_t75" style="width:205.8pt;height:42.1pt" o:ole="">
            <v:imagedata r:id="rId928" o:title=""/>
          </v:shape>
          <o:OLEObject Type="Embed" ProgID="Equation.3" ShapeID="_x0000_i1443" DrawAspect="Content" ObjectID="_1459508698" r:id="rId929"/>
        </w:object>
      </w:r>
    </w:p>
    <w:sectPr w:rsidR="008E4742" w:rsidRPr="005A29B4" w:rsidSect="00214357">
      <w:footerReference w:type="even" r:id="rId930"/>
      <w:footerReference w:type="default" r:id="rId931"/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16635" w:rsidRDefault="00F16635">
      <w:r>
        <w:separator/>
      </w:r>
    </w:p>
  </w:endnote>
  <w:endnote w:type="continuationSeparator" w:id="1">
    <w:p w:rsidR="00F16635" w:rsidRDefault="00F166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48A6" w:rsidRDefault="00D848A6" w:rsidP="0003118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D848A6" w:rsidRDefault="00D848A6" w:rsidP="00587B3E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48A6" w:rsidRDefault="00D848A6" w:rsidP="0003118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A44B93">
      <w:rPr>
        <w:rStyle w:val="PageNumber"/>
        <w:noProof/>
      </w:rPr>
      <w:t>2</w:t>
    </w:r>
    <w:r>
      <w:rPr>
        <w:rStyle w:val="PageNumber"/>
      </w:rPr>
      <w:fldChar w:fldCharType="end"/>
    </w:r>
  </w:p>
  <w:p w:rsidR="00D848A6" w:rsidRPr="004E0BFA" w:rsidRDefault="00D848A6" w:rsidP="004F6D34">
    <w:pPr>
      <w:pStyle w:val="Footer"/>
      <w:ind w:right="360"/>
      <w:jc w:val="cen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16635" w:rsidRDefault="00F16635">
      <w:r>
        <w:separator/>
      </w:r>
    </w:p>
  </w:footnote>
  <w:footnote w:type="continuationSeparator" w:id="1">
    <w:p w:rsidR="00F16635" w:rsidRDefault="00F1663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211C75"/>
    <w:multiLevelType w:val="hybridMultilevel"/>
    <w:tmpl w:val="BEF2DB54"/>
    <w:lvl w:ilvl="0" w:tplc="081A0001">
      <w:start w:val="1"/>
      <w:numFmt w:val="bullet"/>
      <w:lvlText w:val=""/>
      <w:lvlJc w:val="left"/>
      <w:pPr>
        <w:tabs>
          <w:tab w:val="num" w:pos="1425"/>
        </w:tabs>
        <w:ind w:left="1425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1">
    <w:nsid w:val="0BC40365"/>
    <w:multiLevelType w:val="hybridMultilevel"/>
    <w:tmpl w:val="F0EAD2F0"/>
    <w:lvl w:ilvl="0" w:tplc="F6A2423A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9A6348"/>
    <w:multiLevelType w:val="hybridMultilevel"/>
    <w:tmpl w:val="183040D6"/>
    <w:lvl w:ilvl="0" w:tplc="081A0001">
      <w:start w:val="1"/>
      <w:numFmt w:val="bullet"/>
      <w:lvlText w:val=""/>
      <w:lvlJc w:val="left"/>
      <w:pPr>
        <w:tabs>
          <w:tab w:val="num" w:pos="1434"/>
        </w:tabs>
        <w:ind w:left="1434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tabs>
          <w:tab w:val="num" w:pos="2154"/>
        </w:tabs>
        <w:ind w:left="2154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tabs>
          <w:tab w:val="num" w:pos="2874"/>
        </w:tabs>
        <w:ind w:left="2874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tabs>
          <w:tab w:val="num" w:pos="3594"/>
        </w:tabs>
        <w:ind w:left="3594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tabs>
          <w:tab w:val="num" w:pos="4314"/>
        </w:tabs>
        <w:ind w:left="4314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tabs>
          <w:tab w:val="num" w:pos="5034"/>
        </w:tabs>
        <w:ind w:left="5034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tabs>
          <w:tab w:val="num" w:pos="5754"/>
        </w:tabs>
        <w:ind w:left="5754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tabs>
          <w:tab w:val="num" w:pos="6474"/>
        </w:tabs>
        <w:ind w:left="6474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tabs>
          <w:tab w:val="num" w:pos="7194"/>
        </w:tabs>
        <w:ind w:left="7194" w:hanging="360"/>
      </w:pPr>
      <w:rPr>
        <w:rFonts w:ascii="Wingdings" w:hAnsi="Wingdings" w:hint="default"/>
      </w:rPr>
    </w:lvl>
  </w:abstractNum>
  <w:abstractNum w:abstractNumId="3">
    <w:nsid w:val="12A15532"/>
    <w:multiLevelType w:val="hybridMultilevel"/>
    <w:tmpl w:val="3BFC8C3C"/>
    <w:lvl w:ilvl="0" w:tplc="081A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4">
    <w:nsid w:val="14831AE1"/>
    <w:multiLevelType w:val="hybridMultilevel"/>
    <w:tmpl w:val="CBEE1176"/>
    <w:lvl w:ilvl="0" w:tplc="081A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81A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5">
    <w:nsid w:val="14E0157A"/>
    <w:multiLevelType w:val="hybridMultilevel"/>
    <w:tmpl w:val="15AE2454"/>
    <w:lvl w:ilvl="0" w:tplc="081A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6">
    <w:nsid w:val="160152F7"/>
    <w:multiLevelType w:val="hybridMultilevel"/>
    <w:tmpl w:val="378EAF4C"/>
    <w:lvl w:ilvl="0" w:tplc="081A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7">
    <w:nsid w:val="1741517F"/>
    <w:multiLevelType w:val="hybridMultilevel"/>
    <w:tmpl w:val="95DCC130"/>
    <w:lvl w:ilvl="0" w:tplc="CCF461D4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tabs>
          <w:tab w:val="num" w:pos="1170"/>
        </w:tabs>
        <w:ind w:left="1170" w:hanging="360"/>
      </w:pPr>
      <w:rPr>
        <w:rFonts w:ascii="Symbol" w:hAnsi="Symbol" w:hint="default"/>
      </w:rPr>
    </w:lvl>
    <w:lvl w:ilvl="2" w:tplc="081A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2C80B64"/>
    <w:multiLevelType w:val="hybridMultilevel"/>
    <w:tmpl w:val="CE9828B2"/>
    <w:lvl w:ilvl="0" w:tplc="081A0001">
      <w:start w:val="1"/>
      <w:numFmt w:val="bullet"/>
      <w:lvlText w:val=""/>
      <w:lvlJc w:val="left"/>
      <w:pPr>
        <w:tabs>
          <w:tab w:val="num" w:pos="1434"/>
        </w:tabs>
        <w:ind w:left="1434" w:hanging="360"/>
      </w:pPr>
      <w:rPr>
        <w:rFonts w:ascii="Symbol" w:hAnsi="Symbol" w:hint="default"/>
      </w:rPr>
    </w:lvl>
    <w:lvl w:ilvl="1" w:tplc="081A0003">
      <w:start w:val="1"/>
      <w:numFmt w:val="bullet"/>
      <w:lvlText w:val="o"/>
      <w:lvlJc w:val="left"/>
      <w:pPr>
        <w:tabs>
          <w:tab w:val="num" w:pos="2154"/>
        </w:tabs>
        <w:ind w:left="2154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tabs>
          <w:tab w:val="num" w:pos="2874"/>
        </w:tabs>
        <w:ind w:left="2874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tabs>
          <w:tab w:val="num" w:pos="3594"/>
        </w:tabs>
        <w:ind w:left="3594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tabs>
          <w:tab w:val="num" w:pos="4314"/>
        </w:tabs>
        <w:ind w:left="4314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tabs>
          <w:tab w:val="num" w:pos="5034"/>
        </w:tabs>
        <w:ind w:left="5034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tabs>
          <w:tab w:val="num" w:pos="5754"/>
        </w:tabs>
        <w:ind w:left="5754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tabs>
          <w:tab w:val="num" w:pos="6474"/>
        </w:tabs>
        <w:ind w:left="6474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tabs>
          <w:tab w:val="num" w:pos="7194"/>
        </w:tabs>
        <w:ind w:left="7194" w:hanging="360"/>
      </w:pPr>
      <w:rPr>
        <w:rFonts w:ascii="Wingdings" w:hAnsi="Wingdings" w:hint="default"/>
      </w:rPr>
    </w:lvl>
  </w:abstractNum>
  <w:abstractNum w:abstractNumId="9">
    <w:nsid w:val="2C0C0E07"/>
    <w:multiLevelType w:val="hybridMultilevel"/>
    <w:tmpl w:val="D6922A52"/>
    <w:lvl w:ilvl="0" w:tplc="715E88A2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tabs>
          <w:tab w:val="num" w:pos="1170"/>
        </w:tabs>
        <w:ind w:left="1170" w:hanging="360"/>
      </w:pPr>
      <w:rPr>
        <w:rFonts w:ascii="Symbol" w:hAnsi="Symbol" w:hint="default"/>
      </w:rPr>
    </w:lvl>
    <w:lvl w:ilvl="2" w:tplc="081A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0683526"/>
    <w:multiLevelType w:val="hybridMultilevel"/>
    <w:tmpl w:val="D1B48A3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BA26D26"/>
    <w:multiLevelType w:val="hybridMultilevel"/>
    <w:tmpl w:val="289AF690"/>
    <w:lvl w:ilvl="0" w:tplc="081A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2">
    <w:nsid w:val="3CC50A3F"/>
    <w:multiLevelType w:val="hybridMultilevel"/>
    <w:tmpl w:val="933E5FE6"/>
    <w:lvl w:ilvl="0" w:tplc="BB4E449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DFA6FB5"/>
    <w:multiLevelType w:val="hybridMultilevel"/>
    <w:tmpl w:val="4C20F77E"/>
    <w:lvl w:ilvl="0" w:tplc="D9DA03BE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tabs>
          <w:tab w:val="num" w:pos="1170"/>
        </w:tabs>
        <w:ind w:left="1170" w:hanging="360"/>
      </w:pPr>
      <w:rPr>
        <w:rFonts w:ascii="Symbol" w:hAnsi="Symbol" w:hint="default"/>
      </w:rPr>
    </w:lvl>
    <w:lvl w:ilvl="2" w:tplc="081A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2BA141F"/>
    <w:multiLevelType w:val="hybridMultilevel"/>
    <w:tmpl w:val="49884AA6"/>
    <w:lvl w:ilvl="0" w:tplc="081A0001">
      <w:start w:val="1"/>
      <w:numFmt w:val="bullet"/>
      <w:lvlText w:val=""/>
      <w:lvlJc w:val="left"/>
      <w:pPr>
        <w:tabs>
          <w:tab w:val="num" w:pos="1434"/>
        </w:tabs>
        <w:ind w:left="1434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tabs>
          <w:tab w:val="num" w:pos="2154"/>
        </w:tabs>
        <w:ind w:left="2154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tabs>
          <w:tab w:val="num" w:pos="2874"/>
        </w:tabs>
        <w:ind w:left="2874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tabs>
          <w:tab w:val="num" w:pos="3594"/>
        </w:tabs>
        <w:ind w:left="3594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tabs>
          <w:tab w:val="num" w:pos="4314"/>
        </w:tabs>
        <w:ind w:left="4314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tabs>
          <w:tab w:val="num" w:pos="5034"/>
        </w:tabs>
        <w:ind w:left="5034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tabs>
          <w:tab w:val="num" w:pos="5754"/>
        </w:tabs>
        <w:ind w:left="5754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tabs>
          <w:tab w:val="num" w:pos="6474"/>
        </w:tabs>
        <w:ind w:left="6474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tabs>
          <w:tab w:val="num" w:pos="7194"/>
        </w:tabs>
        <w:ind w:left="7194" w:hanging="360"/>
      </w:pPr>
      <w:rPr>
        <w:rFonts w:ascii="Wingdings" w:hAnsi="Wingdings" w:hint="default"/>
      </w:rPr>
    </w:lvl>
  </w:abstractNum>
  <w:abstractNum w:abstractNumId="15">
    <w:nsid w:val="44F11E12"/>
    <w:multiLevelType w:val="hybridMultilevel"/>
    <w:tmpl w:val="26A28D60"/>
    <w:lvl w:ilvl="0" w:tplc="A3600A1C">
      <w:start w:val="1"/>
      <w:numFmt w:val="decimal"/>
      <w:lvlText w:val="(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8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4C1B6AF8"/>
    <w:multiLevelType w:val="hybridMultilevel"/>
    <w:tmpl w:val="0FF693F6"/>
    <w:lvl w:ilvl="0" w:tplc="081A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7">
    <w:nsid w:val="4E526315"/>
    <w:multiLevelType w:val="hybridMultilevel"/>
    <w:tmpl w:val="C8EA7310"/>
    <w:lvl w:ilvl="0" w:tplc="D9DA03BE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tabs>
          <w:tab w:val="num" w:pos="1170"/>
        </w:tabs>
        <w:ind w:left="1170" w:hanging="360"/>
      </w:pPr>
      <w:rPr>
        <w:rFonts w:ascii="Symbol" w:hAnsi="Symbol" w:hint="default"/>
      </w:rPr>
    </w:lvl>
    <w:lvl w:ilvl="2" w:tplc="081A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F912BB0"/>
    <w:multiLevelType w:val="hybridMultilevel"/>
    <w:tmpl w:val="537E64E8"/>
    <w:lvl w:ilvl="0" w:tplc="081A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9">
    <w:nsid w:val="5A3D1617"/>
    <w:multiLevelType w:val="hybridMultilevel"/>
    <w:tmpl w:val="5358DA1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CCB1C22"/>
    <w:multiLevelType w:val="hybridMultilevel"/>
    <w:tmpl w:val="D20A3ED8"/>
    <w:lvl w:ilvl="0" w:tplc="081A0001">
      <w:start w:val="1"/>
      <w:numFmt w:val="bullet"/>
      <w:lvlText w:val=""/>
      <w:lvlJc w:val="left"/>
      <w:pPr>
        <w:tabs>
          <w:tab w:val="num" w:pos="2136"/>
        </w:tabs>
        <w:ind w:left="2136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tabs>
          <w:tab w:val="num" w:pos="3576"/>
        </w:tabs>
        <w:ind w:left="3576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tabs>
          <w:tab w:val="num" w:pos="4296"/>
        </w:tabs>
        <w:ind w:left="4296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tabs>
          <w:tab w:val="num" w:pos="5016"/>
        </w:tabs>
        <w:ind w:left="5016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tabs>
          <w:tab w:val="num" w:pos="5736"/>
        </w:tabs>
        <w:ind w:left="5736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tabs>
          <w:tab w:val="num" w:pos="6456"/>
        </w:tabs>
        <w:ind w:left="6456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tabs>
          <w:tab w:val="num" w:pos="7176"/>
        </w:tabs>
        <w:ind w:left="7176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tabs>
          <w:tab w:val="num" w:pos="7896"/>
        </w:tabs>
        <w:ind w:left="7896" w:hanging="360"/>
      </w:pPr>
      <w:rPr>
        <w:rFonts w:ascii="Wingdings" w:hAnsi="Wingdings" w:hint="default"/>
      </w:rPr>
    </w:lvl>
  </w:abstractNum>
  <w:abstractNum w:abstractNumId="21">
    <w:nsid w:val="65682624"/>
    <w:multiLevelType w:val="hybridMultilevel"/>
    <w:tmpl w:val="D1B48A3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7091FD7"/>
    <w:multiLevelType w:val="hybridMultilevel"/>
    <w:tmpl w:val="7A56BF30"/>
    <w:lvl w:ilvl="0" w:tplc="081A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3">
    <w:nsid w:val="68431ABC"/>
    <w:multiLevelType w:val="hybridMultilevel"/>
    <w:tmpl w:val="86FCF868"/>
    <w:lvl w:ilvl="0" w:tplc="A3600A1C">
      <w:start w:val="1"/>
      <w:numFmt w:val="decimal"/>
      <w:lvlText w:val="(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8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6DFD49D3"/>
    <w:multiLevelType w:val="hybridMultilevel"/>
    <w:tmpl w:val="AEE650DE"/>
    <w:lvl w:ilvl="0" w:tplc="081A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081A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6EF61F76"/>
    <w:multiLevelType w:val="hybridMultilevel"/>
    <w:tmpl w:val="4A7CE6E4"/>
    <w:lvl w:ilvl="0" w:tplc="E0ACE10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1EC4183"/>
    <w:multiLevelType w:val="hybridMultilevel"/>
    <w:tmpl w:val="C280358E"/>
    <w:lvl w:ilvl="0" w:tplc="5B6EFB36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42E6B2F"/>
    <w:multiLevelType w:val="hybridMultilevel"/>
    <w:tmpl w:val="94E469AA"/>
    <w:lvl w:ilvl="0" w:tplc="081A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8">
    <w:nsid w:val="779F5066"/>
    <w:multiLevelType w:val="hybridMultilevel"/>
    <w:tmpl w:val="2D78E4B4"/>
    <w:lvl w:ilvl="0" w:tplc="081A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9">
    <w:nsid w:val="798C3CCD"/>
    <w:multiLevelType w:val="hybridMultilevel"/>
    <w:tmpl w:val="9672F846"/>
    <w:lvl w:ilvl="0" w:tplc="A3600A1C">
      <w:start w:val="1"/>
      <w:numFmt w:val="decimal"/>
      <w:lvlText w:val="(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8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11"/>
  </w:num>
  <w:num w:numId="5">
    <w:abstractNumId w:val="16"/>
  </w:num>
  <w:num w:numId="6">
    <w:abstractNumId w:val="14"/>
  </w:num>
  <w:num w:numId="7">
    <w:abstractNumId w:val="8"/>
  </w:num>
  <w:num w:numId="8">
    <w:abstractNumId w:val="24"/>
  </w:num>
  <w:num w:numId="9">
    <w:abstractNumId w:val="4"/>
  </w:num>
  <w:num w:numId="10">
    <w:abstractNumId w:val="20"/>
  </w:num>
  <w:num w:numId="11">
    <w:abstractNumId w:val="3"/>
  </w:num>
  <w:num w:numId="12">
    <w:abstractNumId w:val="18"/>
  </w:num>
  <w:num w:numId="13">
    <w:abstractNumId w:val="5"/>
  </w:num>
  <w:num w:numId="14">
    <w:abstractNumId w:val="6"/>
  </w:num>
  <w:num w:numId="15">
    <w:abstractNumId w:val="28"/>
  </w:num>
  <w:num w:numId="16">
    <w:abstractNumId w:val="22"/>
  </w:num>
  <w:num w:numId="17">
    <w:abstractNumId w:val="27"/>
  </w:num>
  <w:num w:numId="18">
    <w:abstractNumId w:val="15"/>
  </w:num>
  <w:num w:numId="19">
    <w:abstractNumId w:val="23"/>
  </w:num>
  <w:num w:numId="20">
    <w:abstractNumId w:val="29"/>
  </w:num>
  <w:num w:numId="21">
    <w:abstractNumId w:val="25"/>
  </w:num>
  <w:num w:numId="22">
    <w:abstractNumId w:val="13"/>
  </w:num>
  <w:num w:numId="23">
    <w:abstractNumId w:val="12"/>
  </w:num>
  <w:num w:numId="24">
    <w:abstractNumId w:val="7"/>
  </w:num>
  <w:num w:numId="25">
    <w:abstractNumId w:val="9"/>
  </w:num>
  <w:num w:numId="26">
    <w:abstractNumId w:val="21"/>
  </w:num>
  <w:num w:numId="27">
    <w:abstractNumId w:val="10"/>
  </w:num>
  <w:num w:numId="28">
    <w:abstractNumId w:val="19"/>
  </w:num>
  <w:num w:numId="29">
    <w:abstractNumId w:val="1"/>
  </w:num>
  <w:num w:numId="30">
    <w:abstractNumId w:val="26"/>
  </w:num>
  <w:numIdMacAtCleanup w:val="2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stylePaneFormatFilter w:val="3F0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14357"/>
    <w:rsid w:val="00011198"/>
    <w:rsid w:val="00030583"/>
    <w:rsid w:val="00031185"/>
    <w:rsid w:val="00033555"/>
    <w:rsid w:val="00035514"/>
    <w:rsid w:val="00062698"/>
    <w:rsid w:val="000700EB"/>
    <w:rsid w:val="000818F3"/>
    <w:rsid w:val="000953A0"/>
    <w:rsid w:val="000A1194"/>
    <w:rsid w:val="000C7DE2"/>
    <w:rsid w:val="000E4401"/>
    <w:rsid w:val="00100C9A"/>
    <w:rsid w:val="00105BD5"/>
    <w:rsid w:val="00115B24"/>
    <w:rsid w:val="001321D8"/>
    <w:rsid w:val="00133073"/>
    <w:rsid w:val="001408A0"/>
    <w:rsid w:val="001471D6"/>
    <w:rsid w:val="00161426"/>
    <w:rsid w:val="00161D0D"/>
    <w:rsid w:val="001665BD"/>
    <w:rsid w:val="001673E4"/>
    <w:rsid w:val="00171552"/>
    <w:rsid w:val="00174336"/>
    <w:rsid w:val="0018346D"/>
    <w:rsid w:val="001921AD"/>
    <w:rsid w:val="00192289"/>
    <w:rsid w:val="00192C2D"/>
    <w:rsid w:val="001A14DD"/>
    <w:rsid w:val="001C3BD5"/>
    <w:rsid w:val="001C5985"/>
    <w:rsid w:val="001E0DBD"/>
    <w:rsid w:val="001F6571"/>
    <w:rsid w:val="00212138"/>
    <w:rsid w:val="0021360D"/>
    <w:rsid w:val="00214357"/>
    <w:rsid w:val="00234254"/>
    <w:rsid w:val="0024197C"/>
    <w:rsid w:val="00253FD2"/>
    <w:rsid w:val="00261B4A"/>
    <w:rsid w:val="00264A1A"/>
    <w:rsid w:val="00266BE7"/>
    <w:rsid w:val="00276F93"/>
    <w:rsid w:val="00281634"/>
    <w:rsid w:val="002820A5"/>
    <w:rsid w:val="00283791"/>
    <w:rsid w:val="00291EF1"/>
    <w:rsid w:val="0029286D"/>
    <w:rsid w:val="002952B5"/>
    <w:rsid w:val="002976BC"/>
    <w:rsid w:val="002B2BC5"/>
    <w:rsid w:val="002C32D7"/>
    <w:rsid w:val="002C5350"/>
    <w:rsid w:val="002E4C50"/>
    <w:rsid w:val="002E53AC"/>
    <w:rsid w:val="002F0540"/>
    <w:rsid w:val="002F6C14"/>
    <w:rsid w:val="00306698"/>
    <w:rsid w:val="00313005"/>
    <w:rsid w:val="003375E4"/>
    <w:rsid w:val="00351A0F"/>
    <w:rsid w:val="0035216D"/>
    <w:rsid w:val="003673F4"/>
    <w:rsid w:val="0037542F"/>
    <w:rsid w:val="003906A0"/>
    <w:rsid w:val="00392872"/>
    <w:rsid w:val="003932A6"/>
    <w:rsid w:val="00396AA0"/>
    <w:rsid w:val="003A1298"/>
    <w:rsid w:val="003B3F0B"/>
    <w:rsid w:val="003B4166"/>
    <w:rsid w:val="003C4E35"/>
    <w:rsid w:val="003D45A9"/>
    <w:rsid w:val="003E03B5"/>
    <w:rsid w:val="003F5698"/>
    <w:rsid w:val="004076D0"/>
    <w:rsid w:val="004208B9"/>
    <w:rsid w:val="00426B33"/>
    <w:rsid w:val="00444D46"/>
    <w:rsid w:val="00445F56"/>
    <w:rsid w:val="00455684"/>
    <w:rsid w:val="004561F1"/>
    <w:rsid w:val="0045792B"/>
    <w:rsid w:val="00474EFC"/>
    <w:rsid w:val="004927E2"/>
    <w:rsid w:val="004933E5"/>
    <w:rsid w:val="004A6C90"/>
    <w:rsid w:val="004B0374"/>
    <w:rsid w:val="004B054A"/>
    <w:rsid w:val="004B7ED8"/>
    <w:rsid w:val="004C7BB0"/>
    <w:rsid w:val="004D0485"/>
    <w:rsid w:val="004D10DB"/>
    <w:rsid w:val="004D5629"/>
    <w:rsid w:val="004E0BFA"/>
    <w:rsid w:val="004E389F"/>
    <w:rsid w:val="004E4877"/>
    <w:rsid w:val="004F37A0"/>
    <w:rsid w:val="004F6D34"/>
    <w:rsid w:val="004F7F01"/>
    <w:rsid w:val="00505713"/>
    <w:rsid w:val="00506597"/>
    <w:rsid w:val="00506D88"/>
    <w:rsid w:val="00512085"/>
    <w:rsid w:val="00515565"/>
    <w:rsid w:val="005304D5"/>
    <w:rsid w:val="00535306"/>
    <w:rsid w:val="00551B46"/>
    <w:rsid w:val="00552F51"/>
    <w:rsid w:val="005725F9"/>
    <w:rsid w:val="00576CA9"/>
    <w:rsid w:val="00582DA0"/>
    <w:rsid w:val="00587B3E"/>
    <w:rsid w:val="005A29B4"/>
    <w:rsid w:val="005A32B6"/>
    <w:rsid w:val="005A5252"/>
    <w:rsid w:val="005B096A"/>
    <w:rsid w:val="005B1414"/>
    <w:rsid w:val="005C4934"/>
    <w:rsid w:val="005D0A61"/>
    <w:rsid w:val="005D4B55"/>
    <w:rsid w:val="00605819"/>
    <w:rsid w:val="00613359"/>
    <w:rsid w:val="006175AF"/>
    <w:rsid w:val="0062063C"/>
    <w:rsid w:val="006237A5"/>
    <w:rsid w:val="0062554C"/>
    <w:rsid w:val="0062640C"/>
    <w:rsid w:val="006548E1"/>
    <w:rsid w:val="00656281"/>
    <w:rsid w:val="00656D80"/>
    <w:rsid w:val="006763A8"/>
    <w:rsid w:val="006870D7"/>
    <w:rsid w:val="00687C39"/>
    <w:rsid w:val="006A0995"/>
    <w:rsid w:val="006A2306"/>
    <w:rsid w:val="006A49AA"/>
    <w:rsid w:val="006A4A2B"/>
    <w:rsid w:val="006B2546"/>
    <w:rsid w:val="006B2B21"/>
    <w:rsid w:val="006B52A0"/>
    <w:rsid w:val="006C590E"/>
    <w:rsid w:val="006C6DE7"/>
    <w:rsid w:val="006C72C7"/>
    <w:rsid w:val="006E147F"/>
    <w:rsid w:val="006F724A"/>
    <w:rsid w:val="00702DDF"/>
    <w:rsid w:val="00727926"/>
    <w:rsid w:val="007408E7"/>
    <w:rsid w:val="0074704D"/>
    <w:rsid w:val="00754864"/>
    <w:rsid w:val="0075676A"/>
    <w:rsid w:val="00780B0F"/>
    <w:rsid w:val="00790062"/>
    <w:rsid w:val="00793391"/>
    <w:rsid w:val="00796F1A"/>
    <w:rsid w:val="007A29D4"/>
    <w:rsid w:val="007C113E"/>
    <w:rsid w:val="007C5BAF"/>
    <w:rsid w:val="007E225B"/>
    <w:rsid w:val="007E2BAF"/>
    <w:rsid w:val="007E45E2"/>
    <w:rsid w:val="007E5389"/>
    <w:rsid w:val="0080547D"/>
    <w:rsid w:val="008140BC"/>
    <w:rsid w:val="00816710"/>
    <w:rsid w:val="008219DA"/>
    <w:rsid w:val="00826425"/>
    <w:rsid w:val="008265AF"/>
    <w:rsid w:val="00854C4C"/>
    <w:rsid w:val="00862288"/>
    <w:rsid w:val="00867C2E"/>
    <w:rsid w:val="00886184"/>
    <w:rsid w:val="008872D7"/>
    <w:rsid w:val="008955AA"/>
    <w:rsid w:val="008A4E63"/>
    <w:rsid w:val="008A5975"/>
    <w:rsid w:val="008C49F3"/>
    <w:rsid w:val="008D3C4A"/>
    <w:rsid w:val="008D6BB3"/>
    <w:rsid w:val="008E4742"/>
    <w:rsid w:val="008E69AD"/>
    <w:rsid w:val="008E75E7"/>
    <w:rsid w:val="008F642A"/>
    <w:rsid w:val="00905884"/>
    <w:rsid w:val="00916662"/>
    <w:rsid w:val="00927369"/>
    <w:rsid w:val="0093720C"/>
    <w:rsid w:val="00941473"/>
    <w:rsid w:val="00946096"/>
    <w:rsid w:val="009533F6"/>
    <w:rsid w:val="009534F9"/>
    <w:rsid w:val="00955270"/>
    <w:rsid w:val="00956411"/>
    <w:rsid w:val="0096099C"/>
    <w:rsid w:val="0096288A"/>
    <w:rsid w:val="00980D6B"/>
    <w:rsid w:val="00982937"/>
    <w:rsid w:val="00984113"/>
    <w:rsid w:val="009945F8"/>
    <w:rsid w:val="009A14DB"/>
    <w:rsid w:val="009A15E2"/>
    <w:rsid w:val="009A7234"/>
    <w:rsid w:val="009D0540"/>
    <w:rsid w:val="009E260A"/>
    <w:rsid w:val="009F1D03"/>
    <w:rsid w:val="009F4E10"/>
    <w:rsid w:val="00A00402"/>
    <w:rsid w:val="00A01B4D"/>
    <w:rsid w:val="00A15CDA"/>
    <w:rsid w:val="00A22888"/>
    <w:rsid w:val="00A244EA"/>
    <w:rsid w:val="00A357D9"/>
    <w:rsid w:val="00A43DA4"/>
    <w:rsid w:val="00A44B93"/>
    <w:rsid w:val="00A50ED8"/>
    <w:rsid w:val="00A60748"/>
    <w:rsid w:val="00A7575C"/>
    <w:rsid w:val="00A75C55"/>
    <w:rsid w:val="00A81D32"/>
    <w:rsid w:val="00A8427E"/>
    <w:rsid w:val="00A8710A"/>
    <w:rsid w:val="00AB0218"/>
    <w:rsid w:val="00AD71DC"/>
    <w:rsid w:val="00AD7F8F"/>
    <w:rsid w:val="00AE4C48"/>
    <w:rsid w:val="00AF65BB"/>
    <w:rsid w:val="00B31515"/>
    <w:rsid w:val="00B31B3C"/>
    <w:rsid w:val="00B34A87"/>
    <w:rsid w:val="00B35D66"/>
    <w:rsid w:val="00B36143"/>
    <w:rsid w:val="00B42877"/>
    <w:rsid w:val="00B47A74"/>
    <w:rsid w:val="00B563A1"/>
    <w:rsid w:val="00B7235A"/>
    <w:rsid w:val="00B755A8"/>
    <w:rsid w:val="00B87224"/>
    <w:rsid w:val="00B93707"/>
    <w:rsid w:val="00B976CF"/>
    <w:rsid w:val="00BA25E3"/>
    <w:rsid w:val="00BC0AAB"/>
    <w:rsid w:val="00BD2938"/>
    <w:rsid w:val="00BD3856"/>
    <w:rsid w:val="00BD5B7D"/>
    <w:rsid w:val="00BF0A4C"/>
    <w:rsid w:val="00C023F3"/>
    <w:rsid w:val="00C050E9"/>
    <w:rsid w:val="00C109C9"/>
    <w:rsid w:val="00C14650"/>
    <w:rsid w:val="00C15D24"/>
    <w:rsid w:val="00C200CF"/>
    <w:rsid w:val="00C32171"/>
    <w:rsid w:val="00C32B2E"/>
    <w:rsid w:val="00C33B45"/>
    <w:rsid w:val="00C4497F"/>
    <w:rsid w:val="00C45926"/>
    <w:rsid w:val="00C66039"/>
    <w:rsid w:val="00C66A6F"/>
    <w:rsid w:val="00C814B5"/>
    <w:rsid w:val="00C96180"/>
    <w:rsid w:val="00CA077C"/>
    <w:rsid w:val="00CA3F6F"/>
    <w:rsid w:val="00CA42A3"/>
    <w:rsid w:val="00CB7040"/>
    <w:rsid w:val="00CC78ED"/>
    <w:rsid w:val="00CD4596"/>
    <w:rsid w:val="00CF5EF5"/>
    <w:rsid w:val="00D04711"/>
    <w:rsid w:val="00D10B45"/>
    <w:rsid w:val="00D12EB9"/>
    <w:rsid w:val="00D17357"/>
    <w:rsid w:val="00D4352E"/>
    <w:rsid w:val="00D4489C"/>
    <w:rsid w:val="00D464A2"/>
    <w:rsid w:val="00D47C28"/>
    <w:rsid w:val="00D6655E"/>
    <w:rsid w:val="00D73427"/>
    <w:rsid w:val="00D83880"/>
    <w:rsid w:val="00D848A6"/>
    <w:rsid w:val="00D855D3"/>
    <w:rsid w:val="00D85785"/>
    <w:rsid w:val="00DB0D79"/>
    <w:rsid w:val="00DC200D"/>
    <w:rsid w:val="00DD459F"/>
    <w:rsid w:val="00DE0E1F"/>
    <w:rsid w:val="00DF3CDC"/>
    <w:rsid w:val="00E13507"/>
    <w:rsid w:val="00E33580"/>
    <w:rsid w:val="00E363AB"/>
    <w:rsid w:val="00E364CC"/>
    <w:rsid w:val="00E37912"/>
    <w:rsid w:val="00E629DB"/>
    <w:rsid w:val="00E649CD"/>
    <w:rsid w:val="00E6781E"/>
    <w:rsid w:val="00E90061"/>
    <w:rsid w:val="00E92A9F"/>
    <w:rsid w:val="00E9682D"/>
    <w:rsid w:val="00EA2115"/>
    <w:rsid w:val="00EC5356"/>
    <w:rsid w:val="00ED1C22"/>
    <w:rsid w:val="00ED2749"/>
    <w:rsid w:val="00EF2933"/>
    <w:rsid w:val="00EF567C"/>
    <w:rsid w:val="00F073F6"/>
    <w:rsid w:val="00F16635"/>
    <w:rsid w:val="00F214BF"/>
    <w:rsid w:val="00F23DF8"/>
    <w:rsid w:val="00F25BF8"/>
    <w:rsid w:val="00F301E6"/>
    <w:rsid w:val="00F36B2C"/>
    <w:rsid w:val="00F42D98"/>
    <w:rsid w:val="00F47F9F"/>
    <w:rsid w:val="00F50405"/>
    <w:rsid w:val="00F57C1D"/>
    <w:rsid w:val="00F70F6E"/>
    <w:rsid w:val="00F800F8"/>
    <w:rsid w:val="00F96417"/>
    <w:rsid w:val="00F96A49"/>
    <w:rsid w:val="00FA5CF9"/>
    <w:rsid w:val="00FB39D3"/>
    <w:rsid w:val="00FB74CF"/>
    <w:rsid w:val="00FC43C7"/>
    <w:rsid w:val="00FD5B06"/>
    <w:rsid w:val="00FD70C2"/>
    <w:rsid w:val="00FE5150"/>
    <w:rsid w:val="00FF0028"/>
    <w:rsid w:val="00FF77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14357"/>
    <w:rPr>
      <w:sz w:val="24"/>
      <w:szCs w:val="24"/>
      <w:lang w:val="sr-Latn-CS" w:eastAsia="sr-Latn-CS"/>
    </w:rPr>
  </w:style>
  <w:style w:type="paragraph" w:styleId="Heading1">
    <w:name w:val="heading 1"/>
    <w:basedOn w:val="Normal"/>
    <w:next w:val="Normal"/>
    <w:link w:val="Heading1Char"/>
    <w:qFormat/>
    <w:rsid w:val="00D10B4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21435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rsid w:val="00587B3E"/>
    <w:pPr>
      <w:tabs>
        <w:tab w:val="center" w:pos="4535"/>
        <w:tab w:val="right" w:pos="9071"/>
      </w:tabs>
    </w:pPr>
  </w:style>
  <w:style w:type="character" w:styleId="PageNumber">
    <w:name w:val="page number"/>
    <w:basedOn w:val="DefaultParagraphFont"/>
    <w:rsid w:val="00587B3E"/>
  </w:style>
  <w:style w:type="character" w:styleId="Hyperlink">
    <w:name w:val="Hyperlink"/>
    <w:basedOn w:val="DefaultParagraphFont"/>
    <w:rsid w:val="00E9682D"/>
    <w:rPr>
      <w:color w:val="0000FF"/>
      <w:u w:val="single"/>
    </w:rPr>
  </w:style>
  <w:style w:type="paragraph" w:styleId="Header">
    <w:name w:val="header"/>
    <w:basedOn w:val="Normal"/>
    <w:rsid w:val="004E0BFA"/>
    <w:pPr>
      <w:tabs>
        <w:tab w:val="center" w:pos="4702"/>
        <w:tab w:val="right" w:pos="9405"/>
      </w:tabs>
    </w:pPr>
  </w:style>
  <w:style w:type="paragraph" w:styleId="BalloonText">
    <w:name w:val="Balloon Text"/>
    <w:basedOn w:val="Normal"/>
    <w:link w:val="BalloonTextChar"/>
    <w:rsid w:val="0093720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93720C"/>
    <w:rPr>
      <w:rFonts w:ascii="Tahoma" w:hAnsi="Tahoma" w:cs="Tahoma"/>
      <w:sz w:val="16"/>
      <w:szCs w:val="16"/>
      <w:lang w:val="sr-Latn-CS" w:eastAsia="sr-Latn-CS"/>
    </w:rPr>
  </w:style>
  <w:style w:type="paragraph" w:styleId="ListParagraph">
    <w:name w:val="List Paragraph"/>
    <w:basedOn w:val="Normal"/>
    <w:uiPriority w:val="34"/>
    <w:qFormat/>
    <w:rsid w:val="00F36B2C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D10B4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sr-Latn-CS" w:eastAsia="sr-Latn-CS"/>
    </w:rPr>
  </w:style>
  <w:style w:type="character" w:styleId="Strong">
    <w:name w:val="Strong"/>
    <w:basedOn w:val="DefaultParagraphFont"/>
    <w:qFormat/>
    <w:rsid w:val="00D10B45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5.bin"/><Relationship Id="rId671" Type="http://schemas.openxmlformats.org/officeDocument/2006/relationships/oleObject" Target="embeddings/oleObject350.bin"/><Relationship Id="rId769" Type="http://schemas.openxmlformats.org/officeDocument/2006/relationships/oleObject" Target="embeddings/oleObject407.bin"/><Relationship Id="rId21" Type="http://schemas.openxmlformats.org/officeDocument/2006/relationships/oleObject" Target="embeddings/oleObject7.bin"/><Relationship Id="rId324" Type="http://schemas.openxmlformats.org/officeDocument/2006/relationships/oleObject" Target="embeddings/oleObject165.bin"/><Relationship Id="rId531" Type="http://schemas.openxmlformats.org/officeDocument/2006/relationships/oleObject" Target="embeddings/oleObject280.bin"/><Relationship Id="rId629" Type="http://schemas.openxmlformats.org/officeDocument/2006/relationships/oleObject" Target="embeddings/oleObject329.bin"/><Relationship Id="rId170" Type="http://schemas.openxmlformats.org/officeDocument/2006/relationships/oleObject" Target="embeddings/oleObject83.bin"/><Relationship Id="rId836" Type="http://schemas.openxmlformats.org/officeDocument/2006/relationships/oleObject" Target="embeddings/oleObject444.bin"/><Relationship Id="rId268" Type="http://schemas.openxmlformats.org/officeDocument/2006/relationships/oleObject" Target="embeddings/oleObject135.bin"/><Relationship Id="rId475" Type="http://schemas.openxmlformats.org/officeDocument/2006/relationships/oleObject" Target="embeddings/oleObject250.bin"/><Relationship Id="rId682" Type="http://schemas.openxmlformats.org/officeDocument/2006/relationships/oleObject" Target="embeddings/oleObject356.bin"/><Relationship Id="rId903" Type="http://schemas.openxmlformats.org/officeDocument/2006/relationships/oleObject" Target="embeddings/oleObject478.bin"/><Relationship Id="rId32" Type="http://schemas.openxmlformats.org/officeDocument/2006/relationships/image" Target="media/image13.wmf"/><Relationship Id="rId128" Type="http://schemas.openxmlformats.org/officeDocument/2006/relationships/image" Target="media/image62.wmf"/><Relationship Id="rId335" Type="http://schemas.openxmlformats.org/officeDocument/2006/relationships/image" Target="media/image158.wmf"/><Relationship Id="rId542" Type="http://schemas.openxmlformats.org/officeDocument/2006/relationships/image" Target="media/image251.wmf"/><Relationship Id="rId181" Type="http://schemas.openxmlformats.org/officeDocument/2006/relationships/oleObject" Target="embeddings/oleObject90.bin"/><Relationship Id="rId402" Type="http://schemas.openxmlformats.org/officeDocument/2006/relationships/oleObject" Target="embeddings/oleObject210.bin"/><Relationship Id="rId847" Type="http://schemas.openxmlformats.org/officeDocument/2006/relationships/image" Target="media/image392.wmf"/><Relationship Id="rId279" Type="http://schemas.openxmlformats.org/officeDocument/2006/relationships/oleObject" Target="embeddings/oleObject140.bin"/><Relationship Id="rId486" Type="http://schemas.openxmlformats.org/officeDocument/2006/relationships/oleObject" Target="embeddings/oleObject257.bin"/><Relationship Id="rId693" Type="http://schemas.openxmlformats.org/officeDocument/2006/relationships/oleObject" Target="embeddings/oleObject363.bin"/><Relationship Id="rId707" Type="http://schemas.openxmlformats.org/officeDocument/2006/relationships/oleObject" Target="embeddings/oleObject372.bin"/><Relationship Id="rId914" Type="http://schemas.openxmlformats.org/officeDocument/2006/relationships/image" Target="media/image425.wmf"/><Relationship Id="rId43" Type="http://schemas.openxmlformats.org/officeDocument/2006/relationships/oleObject" Target="embeddings/oleObject20.bin"/><Relationship Id="rId139" Type="http://schemas.openxmlformats.org/officeDocument/2006/relationships/oleObject" Target="embeddings/oleObject66.bin"/><Relationship Id="rId346" Type="http://schemas.openxmlformats.org/officeDocument/2006/relationships/image" Target="media/image162.wmf"/><Relationship Id="rId553" Type="http://schemas.openxmlformats.org/officeDocument/2006/relationships/oleObject" Target="embeddings/oleObject291.bin"/><Relationship Id="rId760" Type="http://schemas.openxmlformats.org/officeDocument/2006/relationships/oleObject" Target="embeddings/oleObject402.bin"/><Relationship Id="rId192" Type="http://schemas.openxmlformats.org/officeDocument/2006/relationships/oleObject" Target="embeddings/oleObject96.bin"/><Relationship Id="rId206" Type="http://schemas.openxmlformats.org/officeDocument/2006/relationships/oleObject" Target="embeddings/oleObject103.bin"/><Relationship Id="rId413" Type="http://schemas.openxmlformats.org/officeDocument/2006/relationships/image" Target="media/image190.wmf"/><Relationship Id="rId858" Type="http://schemas.openxmlformats.org/officeDocument/2006/relationships/oleObject" Target="embeddings/oleObject455.bin"/><Relationship Id="rId497" Type="http://schemas.openxmlformats.org/officeDocument/2006/relationships/image" Target="media/image229.wmf"/><Relationship Id="rId620" Type="http://schemas.openxmlformats.org/officeDocument/2006/relationships/image" Target="media/image290.wmf"/><Relationship Id="rId718" Type="http://schemas.openxmlformats.org/officeDocument/2006/relationships/image" Target="media/image335.wmf"/><Relationship Id="rId925" Type="http://schemas.openxmlformats.org/officeDocument/2006/relationships/oleObject" Target="embeddings/oleObject489.bin"/><Relationship Id="rId357" Type="http://schemas.openxmlformats.org/officeDocument/2006/relationships/image" Target="media/image166.wmf"/><Relationship Id="rId54" Type="http://schemas.openxmlformats.org/officeDocument/2006/relationships/oleObject" Target="embeddings/oleObject26.bin"/><Relationship Id="rId217" Type="http://schemas.openxmlformats.org/officeDocument/2006/relationships/image" Target="media/image103.wmf"/><Relationship Id="rId564" Type="http://schemas.openxmlformats.org/officeDocument/2006/relationships/image" Target="media/image262.wmf"/><Relationship Id="rId771" Type="http://schemas.openxmlformats.org/officeDocument/2006/relationships/oleObject" Target="embeddings/oleObject408.bin"/><Relationship Id="rId869" Type="http://schemas.openxmlformats.org/officeDocument/2006/relationships/image" Target="media/image403.wmf"/><Relationship Id="rId424" Type="http://schemas.openxmlformats.org/officeDocument/2006/relationships/oleObject" Target="embeddings/oleObject223.bin"/><Relationship Id="rId631" Type="http://schemas.openxmlformats.org/officeDocument/2006/relationships/oleObject" Target="embeddings/oleObject330.bin"/><Relationship Id="rId729" Type="http://schemas.openxmlformats.org/officeDocument/2006/relationships/image" Target="media/image340.wmf"/><Relationship Id="rId270" Type="http://schemas.openxmlformats.org/officeDocument/2006/relationships/oleObject" Target="embeddings/oleObject136.bin"/><Relationship Id="rId65" Type="http://schemas.openxmlformats.org/officeDocument/2006/relationships/image" Target="media/image30.png"/><Relationship Id="rId130" Type="http://schemas.openxmlformats.org/officeDocument/2006/relationships/image" Target="media/image63.wmf"/><Relationship Id="rId368" Type="http://schemas.openxmlformats.org/officeDocument/2006/relationships/oleObject" Target="embeddings/oleObject191.bin"/><Relationship Id="rId575" Type="http://schemas.openxmlformats.org/officeDocument/2006/relationships/oleObject" Target="embeddings/oleObject302.bin"/><Relationship Id="rId782" Type="http://schemas.openxmlformats.org/officeDocument/2006/relationships/image" Target="media/image363.wmf"/><Relationship Id="rId228" Type="http://schemas.openxmlformats.org/officeDocument/2006/relationships/oleObject" Target="embeddings/oleObject114.bin"/><Relationship Id="rId435" Type="http://schemas.openxmlformats.org/officeDocument/2006/relationships/image" Target="media/image201.wmf"/><Relationship Id="rId642" Type="http://schemas.openxmlformats.org/officeDocument/2006/relationships/image" Target="media/image301.wmf"/><Relationship Id="rId281" Type="http://schemas.openxmlformats.org/officeDocument/2006/relationships/oleObject" Target="embeddings/oleObject142.bin"/><Relationship Id="rId502" Type="http://schemas.openxmlformats.org/officeDocument/2006/relationships/oleObject" Target="embeddings/oleObject265.bin"/><Relationship Id="rId76" Type="http://schemas.openxmlformats.org/officeDocument/2006/relationships/image" Target="media/image36.wmf"/><Relationship Id="rId141" Type="http://schemas.openxmlformats.org/officeDocument/2006/relationships/oleObject" Target="embeddings/oleObject67.bin"/><Relationship Id="rId379" Type="http://schemas.openxmlformats.org/officeDocument/2006/relationships/oleObject" Target="embeddings/oleObject198.bin"/><Relationship Id="rId586" Type="http://schemas.openxmlformats.org/officeDocument/2006/relationships/image" Target="media/image273.wmf"/><Relationship Id="rId793" Type="http://schemas.openxmlformats.org/officeDocument/2006/relationships/oleObject" Target="embeddings/oleObject421.bin"/><Relationship Id="rId807" Type="http://schemas.openxmlformats.org/officeDocument/2006/relationships/oleObject" Target="embeddings/oleObject428.bin"/><Relationship Id="rId7" Type="http://schemas.openxmlformats.org/officeDocument/2006/relationships/image" Target="media/image1.wmf"/><Relationship Id="rId239" Type="http://schemas.openxmlformats.org/officeDocument/2006/relationships/image" Target="media/image114.wmf"/><Relationship Id="rId446" Type="http://schemas.openxmlformats.org/officeDocument/2006/relationships/oleObject" Target="embeddings/oleObject235.bin"/><Relationship Id="rId653" Type="http://schemas.openxmlformats.org/officeDocument/2006/relationships/oleObject" Target="embeddings/oleObject341.bin"/><Relationship Id="rId292" Type="http://schemas.openxmlformats.org/officeDocument/2006/relationships/image" Target="media/image139.wmf"/><Relationship Id="rId306" Type="http://schemas.openxmlformats.org/officeDocument/2006/relationships/image" Target="media/image146.wmf"/><Relationship Id="rId860" Type="http://schemas.openxmlformats.org/officeDocument/2006/relationships/oleObject" Target="embeddings/oleObject456.bin"/><Relationship Id="rId87" Type="http://schemas.openxmlformats.org/officeDocument/2006/relationships/oleObject" Target="embeddings/oleObject40.bin"/><Relationship Id="rId513" Type="http://schemas.openxmlformats.org/officeDocument/2006/relationships/image" Target="media/image237.wmf"/><Relationship Id="rId597" Type="http://schemas.openxmlformats.org/officeDocument/2006/relationships/oleObject" Target="embeddings/oleObject313.bin"/><Relationship Id="rId720" Type="http://schemas.openxmlformats.org/officeDocument/2006/relationships/image" Target="media/image336.wmf"/><Relationship Id="rId818" Type="http://schemas.openxmlformats.org/officeDocument/2006/relationships/image" Target="media/image378.wmf"/><Relationship Id="rId152" Type="http://schemas.openxmlformats.org/officeDocument/2006/relationships/image" Target="media/image74.wmf"/><Relationship Id="rId457" Type="http://schemas.openxmlformats.org/officeDocument/2006/relationships/oleObject" Target="embeddings/oleObject241.bin"/><Relationship Id="rId664" Type="http://schemas.openxmlformats.org/officeDocument/2006/relationships/image" Target="media/image312.wmf"/><Relationship Id="rId871" Type="http://schemas.openxmlformats.org/officeDocument/2006/relationships/image" Target="media/image404.wmf"/><Relationship Id="rId14" Type="http://schemas.openxmlformats.org/officeDocument/2006/relationships/oleObject" Target="embeddings/oleObject4.bin"/><Relationship Id="rId317" Type="http://schemas.openxmlformats.org/officeDocument/2006/relationships/image" Target="media/image151.wmf"/><Relationship Id="rId524" Type="http://schemas.openxmlformats.org/officeDocument/2006/relationships/image" Target="media/image242.wmf"/><Relationship Id="rId731" Type="http://schemas.openxmlformats.org/officeDocument/2006/relationships/oleObject" Target="embeddings/oleObject385.bin"/><Relationship Id="rId98" Type="http://schemas.openxmlformats.org/officeDocument/2006/relationships/image" Target="media/image47.wmf"/><Relationship Id="rId163" Type="http://schemas.openxmlformats.org/officeDocument/2006/relationships/oleObject" Target="embeddings/oleObject79.bin"/><Relationship Id="rId370" Type="http://schemas.openxmlformats.org/officeDocument/2006/relationships/oleObject" Target="embeddings/oleObject192.bin"/><Relationship Id="rId829" Type="http://schemas.openxmlformats.org/officeDocument/2006/relationships/image" Target="media/image382.wmf"/><Relationship Id="rId230" Type="http://schemas.openxmlformats.org/officeDocument/2006/relationships/oleObject" Target="embeddings/oleObject115.bin"/><Relationship Id="rId468" Type="http://schemas.openxmlformats.org/officeDocument/2006/relationships/image" Target="media/image216.wmf"/><Relationship Id="rId675" Type="http://schemas.openxmlformats.org/officeDocument/2006/relationships/oleObject" Target="embeddings/oleObject352.bin"/><Relationship Id="rId882" Type="http://schemas.openxmlformats.org/officeDocument/2006/relationships/oleObject" Target="embeddings/oleObject467.bin"/><Relationship Id="rId25" Type="http://schemas.openxmlformats.org/officeDocument/2006/relationships/oleObject" Target="embeddings/oleObject9.bin"/><Relationship Id="rId328" Type="http://schemas.openxmlformats.org/officeDocument/2006/relationships/image" Target="media/image155.wmf"/><Relationship Id="rId535" Type="http://schemas.openxmlformats.org/officeDocument/2006/relationships/oleObject" Target="embeddings/oleObject282.bin"/><Relationship Id="rId742" Type="http://schemas.openxmlformats.org/officeDocument/2006/relationships/image" Target="media/image344.wmf"/><Relationship Id="rId174" Type="http://schemas.openxmlformats.org/officeDocument/2006/relationships/image" Target="media/image83.wmf"/><Relationship Id="rId381" Type="http://schemas.openxmlformats.org/officeDocument/2006/relationships/oleObject" Target="embeddings/oleObject199.bin"/><Relationship Id="rId602" Type="http://schemas.openxmlformats.org/officeDocument/2006/relationships/image" Target="media/image281.wmf"/><Relationship Id="rId241" Type="http://schemas.openxmlformats.org/officeDocument/2006/relationships/image" Target="media/image115.wmf"/><Relationship Id="rId437" Type="http://schemas.openxmlformats.org/officeDocument/2006/relationships/image" Target="media/image202.wmf"/><Relationship Id="rId479" Type="http://schemas.openxmlformats.org/officeDocument/2006/relationships/oleObject" Target="embeddings/oleObject253.bin"/><Relationship Id="rId644" Type="http://schemas.openxmlformats.org/officeDocument/2006/relationships/image" Target="media/image302.wmf"/><Relationship Id="rId686" Type="http://schemas.openxmlformats.org/officeDocument/2006/relationships/oleObject" Target="embeddings/oleObject358.bin"/><Relationship Id="rId851" Type="http://schemas.openxmlformats.org/officeDocument/2006/relationships/image" Target="media/image394.wmf"/><Relationship Id="rId893" Type="http://schemas.openxmlformats.org/officeDocument/2006/relationships/image" Target="media/image415.wmf"/><Relationship Id="rId907" Type="http://schemas.openxmlformats.org/officeDocument/2006/relationships/oleObject" Target="embeddings/oleObject480.bin"/><Relationship Id="rId36" Type="http://schemas.openxmlformats.org/officeDocument/2006/relationships/image" Target="media/image15.wmf"/><Relationship Id="rId283" Type="http://schemas.openxmlformats.org/officeDocument/2006/relationships/oleObject" Target="embeddings/oleObject143.bin"/><Relationship Id="rId339" Type="http://schemas.openxmlformats.org/officeDocument/2006/relationships/image" Target="media/image160.wmf"/><Relationship Id="rId490" Type="http://schemas.openxmlformats.org/officeDocument/2006/relationships/oleObject" Target="embeddings/oleObject259.bin"/><Relationship Id="rId504" Type="http://schemas.openxmlformats.org/officeDocument/2006/relationships/oleObject" Target="embeddings/oleObject266.bin"/><Relationship Id="rId546" Type="http://schemas.openxmlformats.org/officeDocument/2006/relationships/image" Target="media/image253.wmf"/><Relationship Id="rId711" Type="http://schemas.openxmlformats.org/officeDocument/2006/relationships/oleObject" Target="embeddings/oleObject374.bin"/><Relationship Id="rId753" Type="http://schemas.openxmlformats.org/officeDocument/2006/relationships/image" Target="media/image349.wmf"/><Relationship Id="rId78" Type="http://schemas.openxmlformats.org/officeDocument/2006/relationships/image" Target="media/image37.wmf"/><Relationship Id="rId101" Type="http://schemas.openxmlformats.org/officeDocument/2006/relationships/oleObject" Target="embeddings/oleObject47.bin"/><Relationship Id="rId143" Type="http://schemas.openxmlformats.org/officeDocument/2006/relationships/oleObject" Target="embeddings/oleObject68.bin"/><Relationship Id="rId185" Type="http://schemas.openxmlformats.org/officeDocument/2006/relationships/image" Target="media/image87.wmf"/><Relationship Id="rId350" Type="http://schemas.openxmlformats.org/officeDocument/2006/relationships/image" Target="media/image164.wmf"/><Relationship Id="rId406" Type="http://schemas.openxmlformats.org/officeDocument/2006/relationships/oleObject" Target="embeddings/oleObject213.bin"/><Relationship Id="rId588" Type="http://schemas.openxmlformats.org/officeDocument/2006/relationships/image" Target="media/image274.wmf"/><Relationship Id="rId795" Type="http://schemas.openxmlformats.org/officeDocument/2006/relationships/oleObject" Target="embeddings/oleObject422.bin"/><Relationship Id="rId809" Type="http://schemas.openxmlformats.org/officeDocument/2006/relationships/oleObject" Target="embeddings/oleObject429.bin"/><Relationship Id="rId9" Type="http://schemas.openxmlformats.org/officeDocument/2006/relationships/image" Target="media/image2.wmf"/><Relationship Id="rId210" Type="http://schemas.openxmlformats.org/officeDocument/2006/relationships/oleObject" Target="embeddings/oleObject105.bin"/><Relationship Id="rId392" Type="http://schemas.openxmlformats.org/officeDocument/2006/relationships/oleObject" Target="embeddings/oleObject205.bin"/><Relationship Id="rId448" Type="http://schemas.openxmlformats.org/officeDocument/2006/relationships/image" Target="media/image206.wmf"/><Relationship Id="rId613" Type="http://schemas.openxmlformats.org/officeDocument/2006/relationships/oleObject" Target="embeddings/oleObject321.bin"/><Relationship Id="rId655" Type="http://schemas.openxmlformats.org/officeDocument/2006/relationships/oleObject" Target="embeddings/oleObject342.bin"/><Relationship Id="rId697" Type="http://schemas.openxmlformats.org/officeDocument/2006/relationships/oleObject" Target="embeddings/oleObject365.bin"/><Relationship Id="rId820" Type="http://schemas.openxmlformats.org/officeDocument/2006/relationships/image" Target="media/image379.wmf"/><Relationship Id="rId862" Type="http://schemas.openxmlformats.org/officeDocument/2006/relationships/oleObject" Target="embeddings/oleObject457.bin"/><Relationship Id="rId918" Type="http://schemas.openxmlformats.org/officeDocument/2006/relationships/image" Target="media/image427.wmf"/><Relationship Id="rId252" Type="http://schemas.openxmlformats.org/officeDocument/2006/relationships/image" Target="media/image120.wmf"/><Relationship Id="rId294" Type="http://schemas.openxmlformats.org/officeDocument/2006/relationships/image" Target="media/image140.wmf"/><Relationship Id="rId308" Type="http://schemas.openxmlformats.org/officeDocument/2006/relationships/image" Target="media/image147.wmf"/><Relationship Id="rId515" Type="http://schemas.openxmlformats.org/officeDocument/2006/relationships/image" Target="media/image238.wmf"/><Relationship Id="rId722" Type="http://schemas.openxmlformats.org/officeDocument/2006/relationships/oleObject" Target="embeddings/oleObject380.bin"/><Relationship Id="rId47" Type="http://schemas.openxmlformats.org/officeDocument/2006/relationships/oleObject" Target="embeddings/oleObject22.bin"/><Relationship Id="rId89" Type="http://schemas.openxmlformats.org/officeDocument/2006/relationships/oleObject" Target="embeddings/oleObject41.bin"/><Relationship Id="rId112" Type="http://schemas.openxmlformats.org/officeDocument/2006/relationships/image" Target="media/image54.wmf"/><Relationship Id="rId154" Type="http://schemas.openxmlformats.org/officeDocument/2006/relationships/image" Target="media/image75.wmf"/><Relationship Id="rId361" Type="http://schemas.openxmlformats.org/officeDocument/2006/relationships/image" Target="media/image168.wmf"/><Relationship Id="rId557" Type="http://schemas.openxmlformats.org/officeDocument/2006/relationships/oleObject" Target="embeddings/oleObject293.bin"/><Relationship Id="rId599" Type="http://schemas.openxmlformats.org/officeDocument/2006/relationships/oleObject" Target="embeddings/oleObject314.bin"/><Relationship Id="rId764" Type="http://schemas.openxmlformats.org/officeDocument/2006/relationships/image" Target="media/image354.wmf"/><Relationship Id="rId196" Type="http://schemas.openxmlformats.org/officeDocument/2006/relationships/oleObject" Target="embeddings/oleObject98.bin"/><Relationship Id="rId417" Type="http://schemas.openxmlformats.org/officeDocument/2006/relationships/image" Target="media/image192.wmf"/><Relationship Id="rId459" Type="http://schemas.openxmlformats.org/officeDocument/2006/relationships/oleObject" Target="embeddings/oleObject242.bin"/><Relationship Id="rId624" Type="http://schemas.openxmlformats.org/officeDocument/2006/relationships/image" Target="media/image292.wmf"/><Relationship Id="rId666" Type="http://schemas.openxmlformats.org/officeDocument/2006/relationships/image" Target="media/image313.wmf"/><Relationship Id="rId831" Type="http://schemas.openxmlformats.org/officeDocument/2006/relationships/image" Target="media/image383.wmf"/><Relationship Id="rId873" Type="http://schemas.openxmlformats.org/officeDocument/2006/relationships/image" Target="media/image405.wmf"/><Relationship Id="rId16" Type="http://schemas.openxmlformats.org/officeDocument/2006/relationships/oleObject" Target="embeddings/oleObject5.bin"/><Relationship Id="rId221" Type="http://schemas.openxmlformats.org/officeDocument/2006/relationships/image" Target="media/image105.wmf"/><Relationship Id="rId263" Type="http://schemas.openxmlformats.org/officeDocument/2006/relationships/oleObject" Target="embeddings/oleObject132.bin"/><Relationship Id="rId319" Type="http://schemas.openxmlformats.org/officeDocument/2006/relationships/image" Target="media/image152.wmf"/><Relationship Id="rId470" Type="http://schemas.openxmlformats.org/officeDocument/2006/relationships/image" Target="media/image217.wmf"/><Relationship Id="rId526" Type="http://schemas.openxmlformats.org/officeDocument/2006/relationships/image" Target="media/image243.wmf"/><Relationship Id="rId929" Type="http://schemas.openxmlformats.org/officeDocument/2006/relationships/oleObject" Target="embeddings/oleObject491.bin"/><Relationship Id="rId58" Type="http://schemas.openxmlformats.org/officeDocument/2006/relationships/image" Target="media/image25.png"/><Relationship Id="rId123" Type="http://schemas.openxmlformats.org/officeDocument/2006/relationships/oleObject" Target="embeddings/oleObject58.bin"/><Relationship Id="rId330" Type="http://schemas.openxmlformats.org/officeDocument/2006/relationships/image" Target="media/image156.wmf"/><Relationship Id="rId568" Type="http://schemas.openxmlformats.org/officeDocument/2006/relationships/image" Target="media/image264.wmf"/><Relationship Id="rId733" Type="http://schemas.openxmlformats.org/officeDocument/2006/relationships/image" Target="media/image341.wmf"/><Relationship Id="rId775" Type="http://schemas.openxmlformats.org/officeDocument/2006/relationships/oleObject" Target="embeddings/oleObject410.bin"/><Relationship Id="rId165" Type="http://schemas.openxmlformats.org/officeDocument/2006/relationships/image" Target="media/image79.wmf"/><Relationship Id="rId372" Type="http://schemas.openxmlformats.org/officeDocument/2006/relationships/oleObject" Target="embeddings/oleObject193.bin"/><Relationship Id="rId428" Type="http://schemas.openxmlformats.org/officeDocument/2006/relationships/oleObject" Target="embeddings/oleObject225.bin"/><Relationship Id="rId635" Type="http://schemas.openxmlformats.org/officeDocument/2006/relationships/oleObject" Target="embeddings/oleObject332.bin"/><Relationship Id="rId677" Type="http://schemas.openxmlformats.org/officeDocument/2006/relationships/oleObject" Target="embeddings/oleObject353.bin"/><Relationship Id="rId800" Type="http://schemas.openxmlformats.org/officeDocument/2006/relationships/image" Target="media/image370.wmf"/><Relationship Id="rId842" Type="http://schemas.openxmlformats.org/officeDocument/2006/relationships/oleObject" Target="embeddings/oleObject447.bin"/><Relationship Id="rId232" Type="http://schemas.openxmlformats.org/officeDocument/2006/relationships/oleObject" Target="embeddings/oleObject116.bin"/><Relationship Id="rId274" Type="http://schemas.openxmlformats.org/officeDocument/2006/relationships/image" Target="media/image131.wmf"/><Relationship Id="rId481" Type="http://schemas.openxmlformats.org/officeDocument/2006/relationships/image" Target="media/image221.wmf"/><Relationship Id="rId702" Type="http://schemas.openxmlformats.org/officeDocument/2006/relationships/oleObject" Target="embeddings/oleObject369.bin"/><Relationship Id="rId884" Type="http://schemas.openxmlformats.org/officeDocument/2006/relationships/oleObject" Target="embeddings/oleObject468.bin"/><Relationship Id="rId27" Type="http://schemas.openxmlformats.org/officeDocument/2006/relationships/oleObject" Target="embeddings/oleObject10.bin"/><Relationship Id="rId69" Type="http://schemas.openxmlformats.org/officeDocument/2006/relationships/oleObject" Target="embeddings/oleObject31.bin"/><Relationship Id="rId134" Type="http://schemas.openxmlformats.org/officeDocument/2006/relationships/image" Target="media/image65.wmf"/><Relationship Id="rId537" Type="http://schemas.openxmlformats.org/officeDocument/2006/relationships/oleObject" Target="embeddings/oleObject283.bin"/><Relationship Id="rId579" Type="http://schemas.openxmlformats.org/officeDocument/2006/relationships/oleObject" Target="embeddings/oleObject304.bin"/><Relationship Id="rId744" Type="http://schemas.openxmlformats.org/officeDocument/2006/relationships/image" Target="media/image345.wmf"/><Relationship Id="rId786" Type="http://schemas.openxmlformats.org/officeDocument/2006/relationships/oleObject" Target="embeddings/oleObject416.bin"/><Relationship Id="rId80" Type="http://schemas.openxmlformats.org/officeDocument/2006/relationships/image" Target="media/image38.wmf"/><Relationship Id="rId176" Type="http://schemas.openxmlformats.org/officeDocument/2006/relationships/image" Target="media/image84.wmf"/><Relationship Id="rId341" Type="http://schemas.openxmlformats.org/officeDocument/2006/relationships/oleObject" Target="embeddings/oleObject175.bin"/><Relationship Id="rId383" Type="http://schemas.openxmlformats.org/officeDocument/2006/relationships/oleObject" Target="embeddings/oleObject200.bin"/><Relationship Id="rId439" Type="http://schemas.openxmlformats.org/officeDocument/2006/relationships/oleObject" Target="embeddings/oleObject231.bin"/><Relationship Id="rId590" Type="http://schemas.openxmlformats.org/officeDocument/2006/relationships/image" Target="media/image275.wmf"/><Relationship Id="rId604" Type="http://schemas.openxmlformats.org/officeDocument/2006/relationships/image" Target="media/image282.wmf"/><Relationship Id="rId646" Type="http://schemas.openxmlformats.org/officeDocument/2006/relationships/image" Target="media/image303.wmf"/><Relationship Id="rId811" Type="http://schemas.openxmlformats.org/officeDocument/2006/relationships/oleObject" Target="embeddings/oleObject430.bin"/><Relationship Id="rId201" Type="http://schemas.openxmlformats.org/officeDocument/2006/relationships/image" Target="media/image95.wmf"/><Relationship Id="rId243" Type="http://schemas.openxmlformats.org/officeDocument/2006/relationships/image" Target="media/image116.wmf"/><Relationship Id="rId285" Type="http://schemas.openxmlformats.org/officeDocument/2006/relationships/oleObject" Target="embeddings/oleObject144.bin"/><Relationship Id="rId450" Type="http://schemas.openxmlformats.org/officeDocument/2006/relationships/image" Target="media/image207.wmf"/><Relationship Id="rId506" Type="http://schemas.openxmlformats.org/officeDocument/2006/relationships/oleObject" Target="embeddings/oleObject267.bin"/><Relationship Id="rId688" Type="http://schemas.openxmlformats.org/officeDocument/2006/relationships/oleObject" Target="embeddings/oleObject359.bin"/><Relationship Id="rId853" Type="http://schemas.openxmlformats.org/officeDocument/2006/relationships/image" Target="media/image395.wmf"/><Relationship Id="rId895" Type="http://schemas.openxmlformats.org/officeDocument/2006/relationships/oleObject" Target="embeddings/oleObject474.bin"/><Relationship Id="rId909" Type="http://schemas.openxmlformats.org/officeDocument/2006/relationships/oleObject" Target="embeddings/oleObject481.bin"/><Relationship Id="rId38" Type="http://schemas.openxmlformats.org/officeDocument/2006/relationships/oleObject" Target="embeddings/oleObject17.bin"/><Relationship Id="rId103" Type="http://schemas.openxmlformats.org/officeDocument/2006/relationships/oleObject" Target="embeddings/oleObject48.bin"/><Relationship Id="rId310" Type="http://schemas.openxmlformats.org/officeDocument/2006/relationships/image" Target="media/image148.wmf"/><Relationship Id="rId492" Type="http://schemas.openxmlformats.org/officeDocument/2006/relationships/oleObject" Target="embeddings/oleObject260.bin"/><Relationship Id="rId548" Type="http://schemas.openxmlformats.org/officeDocument/2006/relationships/image" Target="media/image254.wmf"/><Relationship Id="rId713" Type="http://schemas.openxmlformats.org/officeDocument/2006/relationships/oleObject" Target="embeddings/oleObject375.bin"/><Relationship Id="rId755" Type="http://schemas.openxmlformats.org/officeDocument/2006/relationships/image" Target="media/image350.wmf"/><Relationship Id="rId797" Type="http://schemas.openxmlformats.org/officeDocument/2006/relationships/oleObject" Target="embeddings/oleObject423.bin"/><Relationship Id="rId920" Type="http://schemas.openxmlformats.org/officeDocument/2006/relationships/image" Target="media/image428.wmf"/><Relationship Id="rId91" Type="http://schemas.openxmlformats.org/officeDocument/2006/relationships/oleObject" Target="embeddings/oleObject42.bin"/><Relationship Id="rId145" Type="http://schemas.openxmlformats.org/officeDocument/2006/relationships/oleObject" Target="embeddings/oleObject69.bin"/><Relationship Id="rId187" Type="http://schemas.openxmlformats.org/officeDocument/2006/relationships/image" Target="media/image88.wmf"/><Relationship Id="rId352" Type="http://schemas.openxmlformats.org/officeDocument/2006/relationships/oleObject" Target="embeddings/oleObject182.bin"/><Relationship Id="rId394" Type="http://schemas.openxmlformats.org/officeDocument/2006/relationships/oleObject" Target="embeddings/oleObject206.bin"/><Relationship Id="rId408" Type="http://schemas.openxmlformats.org/officeDocument/2006/relationships/image" Target="media/image188.wmf"/><Relationship Id="rId615" Type="http://schemas.openxmlformats.org/officeDocument/2006/relationships/oleObject" Target="embeddings/oleObject322.bin"/><Relationship Id="rId822" Type="http://schemas.openxmlformats.org/officeDocument/2006/relationships/image" Target="media/image380.wmf"/><Relationship Id="rId212" Type="http://schemas.openxmlformats.org/officeDocument/2006/relationships/oleObject" Target="embeddings/oleObject106.bin"/><Relationship Id="rId254" Type="http://schemas.openxmlformats.org/officeDocument/2006/relationships/image" Target="media/image121.wmf"/><Relationship Id="rId657" Type="http://schemas.openxmlformats.org/officeDocument/2006/relationships/oleObject" Target="embeddings/oleObject343.bin"/><Relationship Id="rId699" Type="http://schemas.openxmlformats.org/officeDocument/2006/relationships/oleObject" Target="embeddings/oleObject367.bin"/><Relationship Id="rId864" Type="http://schemas.openxmlformats.org/officeDocument/2006/relationships/oleObject" Target="embeddings/oleObject458.bin"/><Relationship Id="rId49" Type="http://schemas.openxmlformats.org/officeDocument/2006/relationships/image" Target="media/image20.wmf"/><Relationship Id="rId114" Type="http://schemas.openxmlformats.org/officeDocument/2006/relationships/image" Target="media/image55.wmf"/><Relationship Id="rId296" Type="http://schemas.openxmlformats.org/officeDocument/2006/relationships/image" Target="media/image141.wmf"/><Relationship Id="rId461" Type="http://schemas.openxmlformats.org/officeDocument/2006/relationships/oleObject" Target="embeddings/oleObject243.bin"/><Relationship Id="rId517" Type="http://schemas.openxmlformats.org/officeDocument/2006/relationships/image" Target="media/image239.wmf"/><Relationship Id="rId559" Type="http://schemas.openxmlformats.org/officeDocument/2006/relationships/oleObject" Target="embeddings/oleObject294.bin"/><Relationship Id="rId724" Type="http://schemas.openxmlformats.org/officeDocument/2006/relationships/oleObject" Target="embeddings/oleObject381.bin"/><Relationship Id="rId766" Type="http://schemas.openxmlformats.org/officeDocument/2006/relationships/image" Target="media/image355.wmf"/><Relationship Id="rId931" Type="http://schemas.openxmlformats.org/officeDocument/2006/relationships/footer" Target="footer2.xml"/><Relationship Id="rId60" Type="http://schemas.openxmlformats.org/officeDocument/2006/relationships/oleObject" Target="embeddings/oleObject28.bin"/><Relationship Id="rId156" Type="http://schemas.openxmlformats.org/officeDocument/2006/relationships/image" Target="media/image76.wmf"/><Relationship Id="rId198" Type="http://schemas.openxmlformats.org/officeDocument/2006/relationships/oleObject" Target="embeddings/oleObject99.bin"/><Relationship Id="rId321" Type="http://schemas.openxmlformats.org/officeDocument/2006/relationships/image" Target="media/image153.wmf"/><Relationship Id="rId363" Type="http://schemas.openxmlformats.org/officeDocument/2006/relationships/image" Target="media/image169.wmf"/><Relationship Id="rId419" Type="http://schemas.openxmlformats.org/officeDocument/2006/relationships/image" Target="media/image193.wmf"/><Relationship Id="rId570" Type="http://schemas.openxmlformats.org/officeDocument/2006/relationships/image" Target="media/image265.wmf"/><Relationship Id="rId626" Type="http://schemas.openxmlformats.org/officeDocument/2006/relationships/image" Target="media/image293.wmf"/><Relationship Id="rId223" Type="http://schemas.openxmlformats.org/officeDocument/2006/relationships/image" Target="media/image106.wmf"/><Relationship Id="rId430" Type="http://schemas.openxmlformats.org/officeDocument/2006/relationships/oleObject" Target="embeddings/oleObject226.bin"/><Relationship Id="rId668" Type="http://schemas.openxmlformats.org/officeDocument/2006/relationships/image" Target="media/image314.wmf"/><Relationship Id="rId833" Type="http://schemas.openxmlformats.org/officeDocument/2006/relationships/image" Target="media/image384.wmf"/><Relationship Id="rId875" Type="http://schemas.openxmlformats.org/officeDocument/2006/relationships/image" Target="media/image406.wmf"/><Relationship Id="rId18" Type="http://schemas.openxmlformats.org/officeDocument/2006/relationships/image" Target="media/image7.wmf"/><Relationship Id="rId265" Type="http://schemas.openxmlformats.org/officeDocument/2006/relationships/image" Target="media/image126.wmf"/><Relationship Id="rId472" Type="http://schemas.openxmlformats.org/officeDocument/2006/relationships/image" Target="media/image218.wmf"/><Relationship Id="rId528" Type="http://schemas.openxmlformats.org/officeDocument/2006/relationships/image" Target="media/image244.wmf"/><Relationship Id="rId735" Type="http://schemas.openxmlformats.org/officeDocument/2006/relationships/oleObject" Target="embeddings/oleObject388.bin"/><Relationship Id="rId900" Type="http://schemas.openxmlformats.org/officeDocument/2006/relationships/image" Target="media/image418.wmf"/><Relationship Id="rId125" Type="http://schemas.openxmlformats.org/officeDocument/2006/relationships/oleObject" Target="embeddings/oleObject59.bin"/><Relationship Id="rId167" Type="http://schemas.openxmlformats.org/officeDocument/2006/relationships/image" Target="media/image80.wmf"/><Relationship Id="rId332" Type="http://schemas.openxmlformats.org/officeDocument/2006/relationships/image" Target="media/image157.wmf"/><Relationship Id="rId374" Type="http://schemas.openxmlformats.org/officeDocument/2006/relationships/oleObject" Target="embeddings/oleObject194.bin"/><Relationship Id="rId581" Type="http://schemas.openxmlformats.org/officeDocument/2006/relationships/oleObject" Target="embeddings/oleObject305.bin"/><Relationship Id="rId777" Type="http://schemas.openxmlformats.org/officeDocument/2006/relationships/oleObject" Target="embeddings/oleObject411.bin"/><Relationship Id="rId71" Type="http://schemas.openxmlformats.org/officeDocument/2006/relationships/oleObject" Target="embeddings/oleObject32.bin"/><Relationship Id="rId234" Type="http://schemas.openxmlformats.org/officeDocument/2006/relationships/oleObject" Target="embeddings/oleObject117.bin"/><Relationship Id="rId637" Type="http://schemas.openxmlformats.org/officeDocument/2006/relationships/oleObject" Target="embeddings/oleObject333.bin"/><Relationship Id="rId679" Type="http://schemas.openxmlformats.org/officeDocument/2006/relationships/image" Target="media/image319.wmf"/><Relationship Id="rId802" Type="http://schemas.openxmlformats.org/officeDocument/2006/relationships/image" Target="media/image371.wmf"/><Relationship Id="rId844" Type="http://schemas.openxmlformats.org/officeDocument/2006/relationships/oleObject" Target="embeddings/oleObject448.bin"/><Relationship Id="rId886" Type="http://schemas.openxmlformats.org/officeDocument/2006/relationships/oleObject" Target="embeddings/oleObject469.bin"/><Relationship Id="rId2" Type="http://schemas.openxmlformats.org/officeDocument/2006/relationships/styles" Target="styles.xml"/><Relationship Id="rId29" Type="http://schemas.openxmlformats.org/officeDocument/2006/relationships/oleObject" Target="embeddings/oleObject11.bin"/><Relationship Id="rId276" Type="http://schemas.openxmlformats.org/officeDocument/2006/relationships/image" Target="media/image132.wmf"/><Relationship Id="rId441" Type="http://schemas.openxmlformats.org/officeDocument/2006/relationships/oleObject" Target="embeddings/oleObject232.bin"/><Relationship Id="rId483" Type="http://schemas.openxmlformats.org/officeDocument/2006/relationships/image" Target="media/image222.wmf"/><Relationship Id="rId539" Type="http://schemas.openxmlformats.org/officeDocument/2006/relationships/oleObject" Target="embeddings/oleObject284.bin"/><Relationship Id="rId690" Type="http://schemas.openxmlformats.org/officeDocument/2006/relationships/oleObject" Target="embeddings/oleObject360.bin"/><Relationship Id="rId704" Type="http://schemas.openxmlformats.org/officeDocument/2006/relationships/image" Target="media/image328.wmf"/><Relationship Id="rId746" Type="http://schemas.openxmlformats.org/officeDocument/2006/relationships/image" Target="media/image346.wmf"/><Relationship Id="rId911" Type="http://schemas.openxmlformats.org/officeDocument/2006/relationships/oleObject" Target="embeddings/oleObject482.bin"/><Relationship Id="rId40" Type="http://schemas.openxmlformats.org/officeDocument/2006/relationships/image" Target="media/image16.wmf"/><Relationship Id="rId136" Type="http://schemas.openxmlformats.org/officeDocument/2006/relationships/image" Target="media/image66.wmf"/><Relationship Id="rId178" Type="http://schemas.openxmlformats.org/officeDocument/2006/relationships/oleObject" Target="embeddings/oleObject88.bin"/><Relationship Id="rId301" Type="http://schemas.openxmlformats.org/officeDocument/2006/relationships/oleObject" Target="embeddings/oleObject152.bin"/><Relationship Id="rId343" Type="http://schemas.openxmlformats.org/officeDocument/2006/relationships/oleObject" Target="embeddings/oleObject177.bin"/><Relationship Id="rId550" Type="http://schemas.openxmlformats.org/officeDocument/2006/relationships/image" Target="media/image255.wmf"/><Relationship Id="rId788" Type="http://schemas.openxmlformats.org/officeDocument/2006/relationships/oleObject" Target="embeddings/oleObject417.bin"/><Relationship Id="rId82" Type="http://schemas.openxmlformats.org/officeDocument/2006/relationships/image" Target="media/image39.wmf"/><Relationship Id="rId203" Type="http://schemas.openxmlformats.org/officeDocument/2006/relationships/image" Target="media/image96.wmf"/><Relationship Id="rId385" Type="http://schemas.openxmlformats.org/officeDocument/2006/relationships/oleObject" Target="embeddings/oleObject201.bin"/><Relationship Id="rId592" Type="http://schemas.openxmlformats.org/officeDocument/2006/relationships/image" Target="media/image276.wmf"/><Relationship Id="rId606" Type="http://schemas.openxmlformats.org/officeDocument/2006/relationships/image" Target="media/image283.wmf"/><Relationship Id="rId648" Type="http://schemas.openxmlformats.org/officeDocument/2006/relationships/image" Target="media/image304.wmf"/><Relationship Id="rId813" Type="http://schemas.openxmlformats.org/officeDocument/2006/relationships/image" Target="media/image376.wmf"/><Relationship Id="rId855" Type="http://schemas.openxmlformats.org/officeDocument/2006/relationships/image" Target="media/image396.wmf"/><Relationship Id="rId245" Type="http://schemas.openxmlformats.org/officeDocument/2006/relationships/image" Target="media/image117.wmf"/><Relationship Id="rId287" Type="http://schemas.openxmlformats.org/officeDocument/2006/relationships/oleObject" Target="embeddings/oleObject145.bin"/><Relationship Id="rId410" Type="http://schemas.openxmlformats.org/officeDocument/2006/relationships/image" Target="media/image189.wmf"/><Relationship Id="rId452" Type="http://schemas.openxmlformats.org/officeDocument/2006/relationships/image" Target="media/image208.wmf"/><Relationship Id="rId494" Type="http://schemas.openxmlformats.org/officeDocument/2006/relationships/oleObject" Target="embeddings/oleObject261.bin"/><Relationship Id="rId508" Type="http://schemas.openxmlformats.org/officeDocument/2006/relationships/oleObject" Target="embeddings/oleObject268.bin"/><Relationship Id="rId715" Type="http://schemas.openxmlformats.org/officeDocument/2006/relationships/oleObject" Target="embeddings/oleObject376.bin"/><Relationship Id="rId897" Type="http://schemas.openxmlformats.org/officeDocument/2006/relationships/oleObject" Target="embeddings/oleObject475.bin"/><Relationship Id="rId922" Type="http://schemas.openxmlformats.org/officeDocument/2006/relationships/image" Target="media/image429.wmf"/><Relationship Id="rId105" Type="http://schemas.openxmlformats.org/officeDocument/2006/relationships/oleObject" Target="embeddings/oleObject49.bin"/><Relationship Id="rId147" Type="http://schemas.openxmlformats.org/officeDocument/2006/relationships/oleObject" Target="embeddings/oleObject70.bin"/><Relationship Id="rId312" Type="http://schemas.openxmlformats.org/officeDocument/2006/relationships/oleObject" Target="embeddings/oleObject158.bin"/><Relationship Id="rId354" Type="http://schemas.openxmlformats.org/officeDocument/2006/relationships/oleObject" Target="embeddings/oleObject184.bin"/><Relationship Id="rId757" Type="http://schemas.openxmlformats.org/officeDocument/2006/relationships/image" Target="media/image351.wmf"/><Relationship Id="rId799" Type="http://schemas.openxmlformats.org/officeDocument/2006/relationships/oleObject" Target="embeddings/oleObject424.bin"/><Relationship Id="rId51" Type="http://schemas.openxmlformats.org/officeDocument/2006/relationships/image" Target="media/image21.wmf"/><Relationship Id="rId93" Type="http://schemas.openxmlformats.org/officeDocument/2006/relationships/oleObject" Target="embeddings/oleObject43.bin"/><Relationship Id="rId189" Type="http://schemas.openxmlformats.org/officeDocument/2006/relationships/image" Target="media/image89.wmf"/><Relationship Id="rId396" Type="http://schemas.openxmlformats.org/officeDocument/2006/relationships/oleObject" Target="embeddings/oleObject207.bin"/><Relationship Id="rId561" Type="http://schemas.openxmlformats.org/officeDocument/2006/relationships/oleObject" Target="embeddings/oleObject295.bin"/><Relationship Id="rId617" Type="http://schemas.openxmlformats.org/officeDocument/2006/relationships/oleObject" Target="embeddings/oleObject323.bin"/><Relationship Id="rId659" Type="http://schemas.openxmlformats.org/officeDocument/2006/relationships/oleObject" Target="embeddings/oleObject344.bin"/><Relationship Id="rId824" Type="http://schemas.openxmlformats.org/officeDocument/2006/relationships/oleObject" Target="embeddings/oleObject438.bin"/><Relationship Id="rId866" Type="http://schemas.openxmlformats.org/officeDocument/2006/relationships/oleObject" Target="embeddings/oleObject459.bin"/><Relationship Id="rId214" Type="http://schemas.openxmlformats.org/officeDocument/2006/relationships/oleObject" Target="embeddings/oleObject107.bin"/><Relationship Id="rId256" Type="http://schemas.openxmlformats.org/officeDocument/2006/relationships/image" Target="media/image122.png"/><Relationship Id="rId298" Type="http://schemas.openxmlformats.org/officeDocument/2006/relationships/image" Target="media/image142.wmf"/><Relationship Id="rId421" Type="http://schemas.openxmlformats.org/officeDocument/2006/relationships/image" Target="media/image194.wmf"/><Relationship Id="rId463" Type="http://schemas.openxmlformats.org/officeDocument/2006/relationships/oleObject" Target="embeddings/oleObject244.bin"/><Relationship Id="rId519" Type="http://schemas.openxmlformats.org/officeDocument/2006/relationships/oleObject" Target="embeddings/oleObject274.bin"/><Relationship Id="rId670" Type="http://schemas.openxmlformats.org/officeDocument/2006/relationships/image" Target="media/image315.wmf"/><Relationship Id="rId116" Type="http://schemas.openxmlformats.org/officeDocument/2006/relationships/image" Target="media/image56.wmf"/><Relationship Id="rId158" Type="http://schemas.openxmlformats.org/officeDocument/2006/relationships/image" Target="media/image77.wmf"/><Relationship Id="rId323" Type="http://schemas.openxmlformats.org/officeDocument/2006/relationships/oleObject" Target="embeddings/oleObject164.bin"/><Relationship Id="rId530" Type="http://schemas.openxmlformats.org/officeDocument/2006/relationships/image" Target="media/image245.wmf"/><Relationship Id="rId726" Type="http://schemas.openxmlformats.org/officeDocument/2006/relationships/oleObject" Target="embeddings/oleObject382.bin"/><Relationship Id="rId768" Type="http://schemas.openxmlformats.org/officeDocument/2006/relationships/image" Target="media/image356.wmf"/><Relationship Id="rId933" Type="http://schemas.openxmlformats.org/officeDocument/2006/relationships/theme" Target="theme/theme1.xml"/><Relationship Id="rId20" Type="http://schemas.openxmlformats.org/officeDocument/2006/relationships/image" Target="media/image8.wmf"/><Relationship Id="rId62" Type="http://schemas.openxmlformats.org/officeDocument/2006/relationships/oleObject" Target="embeddings/oleObject29.bin"/><Relationship Id="rId365" Type="http://schemas.openxmlformats.org/officeDocument/2006/relationships/image" Target="media/image170.wmf"/><Relationship Id="rId572" Type="http://schemas.openxmlformats.org/officeDocument/2006/relationships/image" Target="media/image266.wmf"/><Relationship Id="rId628" Type="http://schemas.openxmlformats.org/officeDocument/2006/relationships/image" Target="media/image294.wmf"/><Relationship Id="rId835" Type="http://schemas.openxmlformats.org/officeDocument/2006/relationships/image" Target="media/image386.wmf"/><Relationship Id="rId225" Type="http://schemas.openxmlformats.org/officeDocument/2006/relationships/image" Target="media/image107.wmf"/><Relationship Id="rId267" Type="http://schemas.openxmlformats.org/officeDocument/2006/relationships/image" Target="media/image127.wmf"/><Relationship Id="rId432" Type="http://schemas.openxmlformats.org/officeDocument/2006/relationships/oleObject" Target="embeddings/oleObject227.bin"/><Relationship Id="rId474" Type="http://schemas.openxmlformats.org/officeDocument/2006/relationships/image" Target="media/image219.wmf"/><Relationship Id="rId877" Type="http://schemas.openxmlformats.org/officeDocument/2006/relationships/image" Target="media/image407.wmf"/><Relationship Id="rId127" Type="http://schemas.openxmlformats.org/officeDocument/2006/relationships/oleObject" Target="embeddings/oleObject60.bin"/><Relationship Id="rId681" Type="http://schemas.openxmlformats.org/officeDocument/2006/relationships/image" Target="media/image320.wmf"/><Relationship Id="rId737" Type="http://schemas.openxmlformats.org/officeDocument/2006/relationships/oleObject" Target="embeddings/oleObject390.bin"/><Relationship Id="rId779" Type="http://schemas.openxmlformats.org/officeDocument/2006/relationships/oleObject" Target="embeddings/oleObject412.bin"/><Relationship Id="rId902" Type="http://schemas.openxmlformats.org/officeDocument/2006/relationships/image" Target="media/image419.wmf"/><Relationship Id="rId31" Type="http://schemas.openxmlformats.org/officeDocument/2006/relationships/oleObject" Target="embeddings/oleObject13.bin"/><Relationship Id="rId73" Type="http://schemas.openxmlformats.org/officeDocument/2006/relationships/oleObject" Target="embeddings/oleObject33.bin"/><Relationship Id="rId169" Type="http://schemas.openxmlformats.org/officeDocument/2006/relationships/image" Target="media/image81.wmf"/><Relationship Id="rId334" Type="http://schemas.openxmlformats.org/officeDocument/2006/relationships/oleObject" Target="embeddings/oleObject171.bin"/><Relationship Id="rId376" Type="http://schemas.openxmlformats.org/officeDocument/2006/relationships/image" Target="media/image175.wmf"/><Relationship Id="rId541" Type="http://schemas.openxmlformats.org/officeDocument/2006/relationships/oleObject" Target="embeddings/oleObject285.bin"/><Relationship Id="rId583" Type="http://schemas.openxmlformats.org/officeDocument/2006/relationships/oleObject" Target="embeddings/oleObject306.bin"/><Relationship Id="rId639" Type="http://schemas.openxmlformats.org/officeDocument/2006/relationships/oleObject" Target="embeddings/oleObject334.bin"/><Relationship Id="rId790" Type="http://schemas.openxmlformats.org/officeDocument/2006/relationships/oleObject" Target="embeddings/oleObject419.bin"/><Relationship Id="rId804" Type="http://schemas.openxmlformats.org/officeDocument/2006/relationships/image" Target="media/image372.wmf"/><Relationship Id="rId4" Type="http://schemas.openxmlformats.org/officeDocument/2006/relationships/webSettings" Target="webSettings.xml"/><Relationship Id="rId180" Type="http://schemas.openxmlformats.org/officeDocument/2006/relationships/image" Target="media/image85.wmf"/><Relationship Id="rId236" Type="http://schemas.openxmlformats.org/officeDocument/2006/relationships/oleObject" Target="embeddings/oleObject118.bin"/><Relationship Id="rId278" Type="http://schemas.openxmlformats.org/officeDocument/2006/relationships/image" Target="media/image133.wmf"/><Relationship Id="rId401" Type="http://schemas.openxmlformats.org/officeDocument/2006/relationships/image" Target="media/image186.wmf"/><Relationship Id="rId443" Type="http://schemas.openxmlformats.org/officeDocument/2006/relationships/oleObject" Target="embeddings/oleObject233.bin"/><Relationship Id="rId650" Type="http://schemas.openxmlformats.org/officeDocument/2006/relationships/image" Target="media/image305.wmf"/><Relationship Id="rId846" Type="http://schemas.openxmlformats.org/officeDocument/2006/relationships/oleObject" Target="embeddings/oleObject449.bin"/><Relationship Id="rId888" Type="http://schemas.openxmlformats.org/officeDocument/2006/relationships/oleObject" Target="embeddings/oleObject470.bin"/><Relationship Id="rId303" Type="http://schemas.openxmlformats.org/officeDocument/2006/relationships/oleObject" Target="embeddings/oleObject153.bin"/><Relationship Id="rId485" Type="http://schemas.openxmlformats.org/officeDocument/2006/relationships/image" Target="media/image223.wmf"/><Relationship Id="rId692" Type="http://schemas.openxmlformats.org/officeDocument/2006/relationships/oleObject" Target="embeddings/oleObject362.bin"/><Relationship Id="rId706" Type="http://schemas.openxmlformats.org/officeDocument/2006/relationships/image" Target="media/image329.wmf"/><Relationship Id="rId748" Type="http://schemas.openxmlformats.org/officeDocument/2006/relationships/oleObject" Target="embeddings/oleObject396.bin"/><Relationship Id="rId913" Type="http://schemas.openxmlformats.org/officeDocument/2006/relationships/oleObject" Target="embeddings/oleObject483.bin"/><Relationship Id="rId42" Type="http://schemas.openxmlformats.org/officeDocument/2006/relationships/image" Target="media/image17.wmf"/><Relationship Id="rId84" Type="http://schemas.openxmlformats.org/officeDocument/2006/relationships/image" Target="media/image40.wmf"/><Relationship Id="rId138" Type="http://schemas.openxmlformats.org/officeDocument/2006/relationships/image" Target="media/image67.wmf"/><Relationship Id="rId345" Type="http://schemas.openxmlformats.org/officeDocument/2006/relationships/oleObject" Target="embeddings/oleObject178.bin"/><Relationship Id="rId387" Type="http://schemas.openxmlformats.org/officeDocument/2006/relationships/oleObject" Target="embeddings/oleObject202.bin"/><Relationship Id="rId510" Type="http://schemas.openxmlformats.org/officeDocument/2006/relationships/oleObject" Target="embeddings/oleObject269.bin"/><Relationship Id="rId552" Type="http://schemas.openxmlformats.org/officeDocument/2006/relationships/image" Target="media/image256.wmf"/><Relationship Id="rId594" Type="http://schemas.openxmlformats.org/officeDocument/2006/relationships/image" Target="media/image277.wmf"/><Relationship Id="rId608" Type="http://schemas.openxmlformats.org/officeDocument/2006/relationships/image" Target="media/image284.wmf"/><Relationship Id="rId815" Type="http://schemas.openxmlformats.org/officeDocument/2006/relationships/oleObject" Target="embeddings/oleObject433.bin"/><Relationship Id="rId191" Type="http://schemas.openxmlformats.org/officeDocument/2006/relationships/image" Target="media/image90.wmf"/><Relationship Id="rId205" Type="http://schemas.openxmlformats.org/officeDocument/2006/relationships/image" Target="media/image97.wmf"/><Relationship Id="rId247" Type="http://schemas.openxmlformats.org/officeDocument/2006/relationships/oleObject" Target="embeddings/oleObject124.bin"/><Relationship Id="rId412" Type="http://schemas.openxmlformats.org/officeDocument/2006/relationships/oleObject" Target="embeddings/oleObject217.bin"/><Relationship Id="rId857" Type="http://schemas.openxmlformats.org/officeDocument/2006/relationships/image" Target="media/image397.wmf"/><Relationship Id="rId899" Type="http://schemas.openxmlformats.org/officeDocument/2006/relationships/oleObject" Target="embeddings/oleObject476.bin"/><Relationship Id="rId107" Type="http://schemas.openxmlformats.org/officeDocument/2006/relationships/oleObject" Target="embeddings/oleObject50.bin"/><Relationship Id="rId289" Type="http://schemas.openxmlformats.org/officeDocument/2006/relationships/oleObject" Target="embeddings/oleObject146.bin"/><Relationship Id="rId454" Type="http://schemas.openxmlformats.org/officeDocument/2006/relationships/image" Target="media/image209.wmf"/><Relationship Id="rId496" Type="http://schemas.openxmlformats.org/officeDocument/2006/relationships/oleObject" Target="embeddings/oleObject262.bin"/><Relationship Id="rId661" Type="http://schemas.openxmlformats.org/officeDocument/2006/relationships/oleObject" Target="embeddings/oleObject345.bin"/><Relationship Id="rId717" Type="http://schemas.openxmlformats.org/officeDocument/2006/relationships/oleObject" Target="embeddings/oleObject377.bin"/><Relationship Id="rId759" Type="http://schemas.openxmlformats.org/officeDocument/2006/relationships/image" Target="media/image352.wmf"/><Relationship Id="rId924" Type="http://schemas.openxmlformats.org/officeDocument/2006/relationships/image" Target="media/image430.wmf"/><Relationship Id="rId11" Type="http://schemas.openxmlformats.org/officeDocument/2006/relationships/image" Target="media/image3.wmf"/><Relationship Id="rId53" Type="http://schemas.openxmlformats.org/officeDocument/2006/relationships/image" Target="media/image22.wmf"/><Relationship Id="rId149" Type="http://schemas.openxmlformats.org/officeDocument/2006/relationships/oleObject" Target="embeddings/oleObject71.bin"/><Relationship Id="rId314" Type="http://schemas.openxmlformats.org/officeDocument/2006/relationships/oleObject" Target="embeddings/oleObject159.bin"/><Relationship Id="rId356" Type="http://schemas.openxmlformats.org/officeDocument/2006/relationships/oleObject" Target="embeddings/oleObject185.bin"/><Relationship Id="rId398" Type="http://schemas.openxmlformats.org/officeDocument/2006/relationships/oleObject" Target="embeddings/oleObject208.bin"/><Relationship Id="rId521" Type="http://schemas.openxmlformats.org/officeDocument/2006/relationships/oleObject" Target="embeddings/oleObject275.bin"/><Relationship Id="rId563" Type="http://schemas.openxmlformats.org/officeDocument/2006/relationships/oleObject" Target="embeddings/oleObject296.bin"/><Relationship Id="rId619" Type="http://schemas.openxmlformats.org/officeDocument/2006/relationships/oleObject" Target="embeddings/oleObject324.bin"/><Relationship Id="rId770" Type="http://schemas.openxmlformats.org/officeDocument/2006/relationships/image" Target="media/image357.wmf"/><Relationship Id="rId95" Type="http://schemas.openxmlformats.org/officeDocument/2006/relationships/oleObject" Target="embeddings/oleObject44.bin"/><Relationship Id="rId160" Type="http://schemas.openxmlformats.org/officeDocument/2006/relationships/oleObject" Target="embeddings/oleObject77.bin"/><Relationship Id="rId216" Type="http://schemas.openxmlformats.org/officeDocument/2006/relationships/oleObject" Target="embeddings/oleObject108.bin"/><Relationship Id="rId423" Type="http://schemas.openxmlformats.org/officeDocument/2006/relationships/image" Target="media/image195.wmf"/><Relationship Id="rId826" Type="http://schemas.openxmlformats.org/officeDocument/2006/relationships/oleObject" Target="embeddings/oleObject440.bin"/><Relationship Id="rId868" Type="http://schemas.openxmlformats.org/officeDocument/2006/relationships/oleObject" Target="embeddings/oleObject460.bin"/><Relationship Id="rId258" Type="http://schemas.openxmlformats.org/officeDocument/2006/relationships/oleObject" Target="embeddings/oleObject129.bin"/><Relationship Id="rId465" Type="http://schemas.openxmlformats.org/officeDocument/2006/relationships/oleObject" Target="embeddings/oleObject245.bin"/><Relationship Id="rId630" Type="http://schemas.openxmlformats.org/officeDocument/2006/relationships/image" Target="media/image295.wmf"/><Relationship Id="rId672" Type="http://schemas.openxmlformats.org/officeDocument/2006/relationships/image" Target="media/image316.wmf"/><Relationship Id="rId728" Type="http://schemas.openxmlformats.org/officeDocument/2006/relationships/oleObject" Target="embeddings/oleObject383.bin"/><Relationship Id="rId22" Type="http://schemas.openxmlformats.org/officeDocument/2006/relationships/image" Target="media/image9.wmf"/><Relationship Id="rId64" Type="http://schemas.openxmlformats.org/officeDocument/2006/relationships/image" Target="media/image29.png"/><Relationship Id="rId118" Type="http://schemas.openxmlformats.org/officeDocument/2006/relationships/image" Target="media/image57.wmf"/><Relationship Id="rId325" Type="http://schemas.openxmlformats.org/officeDocument/2006/relationships/oleObject" Target="embeddings/oleObject166.bin"/><Relationship Id="rId367" Type="http://schemas.openxmlformats.org/officeDocument/2006/relationships/image" Target="media/image171.wmf"/><Relationship Id="rId532" Type="http://schemas.openxmlformats.org/officeDocument/2006/relationships/image" Target="media/image246.wmf"/><Relationship Id="rId574" Type="http://schemas.openxmlformats.org/officeDocument/2006/relationships/image" Target="media/image267.wmf"/><Relationship Id="rId171" Type="http://schemas.openxmlformats.org/officeDocument/2006/relationships/oleObject" Target="embeddings/oleObject84.bin"/><Relationship Id="rId227" Type="http://schemas.openxmlformats.org/officeDocument/2006/relationships/image" Target="media/image108.wmf"/><Relationship Id="rId781" Type="http://schemas.openxmlformats.org/officeDocument/2006/relationships/oleObject" Target="embeddings/oleObject413.bin"/><Relationship Id="rId837" Type="http://schemas.openxmlformats.org/officeDocument/2006/relationships/image" Target="media/image387.wmf"/><Relationship Id="rId879" Type="http://schemas.openxmlformats.org/officeDocument/2006/relationships/image" Target="media/image408.wmf"/><Relationship Id="rId269" Type="http://schemas.openxmlformats.org/officeDocument/2006/relationships/image" Target="media/image128.wmf"/><Relationship Id="rId434" Type="http://schemas.openxmlformats.org/officeDocument/2006/relationships/oleObject" Target="embeddings/oleObject228.bin"/><Relationship Id="rId476" Type="http://schemas.openxmlformats.org/officeDocument/2006/relationships/image" Target="media/image220.wmf"/><Relationship Id="rId641" Type="http://schemas.openxmlformats.org/officeDocument/2006/relationships/oleObject" Target="embeddings/oleObject335.bin"/><Relationship Id="rId683" Type="http://schemas.openxmlformats.org/officeDocument/2006/relationships/image" Target="media/image321.wmf"/><Relationship Id="rId739" Type="http://schemas.openxmlformats.org/officeDocument/2006/relationships/oleObject" Target="embeddings/oleObject391.bin"/><Relationship Id="rId890" Type="http://schemas.openxmlformats.org/officeDocument/2006/relationships/oleObject" Target="embeddings/oleObject471.bin"/><Relationship Id="rId904" Type="http://schemas.openxmlformats.org/officeDocument/2006/relationships/image" Target="media/image420.wmf"/><Relationship Id="rId33" Type="http://schemas.openxmlformats.org/officeDocument/2006/relationships/oleObject" Target="embeddings/oleObject14.bin"/><Relationship Id="rId129" Type="http://schemas.openxmlformats.org/officeDocument/2006/relationships/oleObject" Target="embeddings/oleObject61.bin"/><Relationship Id="rId280" Type="http://schemas.openxmlformats.org/officeDocument/2006/relationships/oleObject" Target="embeddings/oleObject141.bin"/><Relationship Id="rId336" Type="http://schemas.openxmlformats.org/officeDocument/2006/relationships/oleObject" Target="embeddings/oleObject172.bin"/><Relationship Id="rId501" Type="http://schemas.openxmlformats.org/officeDocument/2006/relationships/image" Target="media/image231.wmf"/><Relationship Id="rId543" Type="http://schemas.openxmlformats.org/officeDocument/2006/relationships/oleObject" Target="embeddings/oleObject286.bin"/><Relationship Id="rId75" Type="http://schemas.openxmlformats.org/officeDocument/2006/relationships/oleObject" Target="embeddings/oleObject34.bin"/><Relationship Id="rId140" Type="http://schemas.openxmlformats.org/officeDocument/2006/relationships/image" Target="media/image68.wmf"/><Relationship Id="rId182" Type="http://schemas.openxmlformats.org/officeDocument/2006/relationships/oleObject" Target="embeddings/oleObject91.bin"/><Relationship Id="rId378" Type="http://schemas.openxmlformats.org/officeDocument/2006/relationships/oleObject" Target="embeddings/oleObject197.bin"/><Relationship Id="rId403" Type="http://schemas.openxmlformats.org/officeDocument/2006/relationships/image" Target="media/image187.wmf"/><Relationship Id="rId585" Type="http://schemas.openxmlformats.org/officeDocument/2006/relationships/oleObject" Target="embeddings/oleObject307.bin"/><Relationship Id="rId750" Type="http://schemas.openxmlformats.org/officeDocument/2006/relationships/oleObject" Target="embeddings/oleObject397.bin"/><Relationship Id="rId792" Type="http://schemas.openxmlformats.org/officeDocument/2006/relationships/image" Target="media/image366.wmf"/><Relationship Id="rId806" Type="http://schemas.openxmlformats.org/officeDocument/2006/relationships/image" Target="media/image373.wmf"/><Relationship Id="rId848" Type="http://schemas.openxmlformats.org/officeDocument/2006/relationships/oleObject" Target="embeddings/oleObject450.bin"/><Relationship Id="rId6" Type="http://schemas.openxmlformats.org/officeDocument/2006/relationships/endnotes" Target="endnotes.xml"/><Relationship Id="rId238" Type="http://schemas.openxmlformats.org/officeDocument/2006/relationships/oleObject" Target="embeddings/oleObject119.bin"/><Relationship Id="rId445" Type="http://schemas.openxmlformats.org/officeDocument/2006/relationships/image" Target="media/image205.wmf"/><Relationship Id="rId487" Type="http://schemas.openxmlformats.org/officeDocument/2006/relationships/image" Target="media/image224.wmf"/><Relationship Id="rId610" Type="http://schemas.openxmlformats.org/officeDocument/2006/relationships/image" Target="media/image285.wmf"/><Relationship Id="rId652" Type="http://schemas.openxmlformats.org/officeDocument/2006/relationships/image" Target="media/image306.wmf"/><Relationship Id="rId694" Type="http://schemas.openxmlformats.org/officeDocument/2006/relationships/image" Target="media/image325.wmf"/><Relationship Id="rId708" Type="http://schemas.openxmlformats.org/officeDocument/2006/relationships/image" Target="media/image330.wmf"/><Relationship Id="rId915" Type="http://schemas.openxmlformats.org/officeDocument/2006/relationships/oleObject" Target="embeddings/oleObject484.bin"/><Relationship Id="rId291" Type="http://schemas.openxmlformats.org/officeDocument/2006/relationships/oleObject" Target="embeddings/oleObject147.bin"/><Relationship Id="rId305" Type="http://schemas.openxmlformats.org/officeDocument/2006/relationships/oleObject" Target="embeddings/oleObject154.bin"/><Relationship Id="rId347" Type="http://schemas.openxmlformats.org/officeDocument/2006/relationships/oleObject" Target="embeddings/oleObject179.bin"/><Relationship Id="rId512" Type="http://schemas.openxmlformats.org/officeDocument/2006/relationships/oleObject" Target="embeddings/oleObject270.bin"/><Relationship Id="rId44" Type="http://schemas.openxmlformats.org/officeDocument/2006/relationships/image" Target="media/image18.wmf"/><Relationship Id="rId86" Type="http://schemas.openxmlformats.org/officeDocument/2006/relationships/image" Target="media/image41.wmf"/><Relationship Id="rId151" Type="http://schemas.openxmlformats.org/officeDocument/2006/relationships/oleObject" Target="embeddings/oleObject72.bin"/><Relationship Id="rId389" Type="http://schemas.openxmlformats.org/officeDocument/2006/relationships/image" Target="media/image180.wmf"/><Relationship Id="rId554" Type="http://schemas.openxmlformats.org/officeDocument/2006/relationships/image" Target="media/image257.wmf"/><Relationship Id="rId596" Type="http://schemas.openxmlformats.org/officeDocument/2006/relationships/image" Target="media/image278.wmf"/><Relationship Id="rId761" Type="http://schemas.openxmlformats.org/officeDocument/2006/relationships/image" Target="media/image353.wmf"/><Relationship Id="rId817" Type="http://schemas.openxmlformats.org/officeDocument/2006/relationships/oleObject" Target="embeddings/oleObject434.bin"/><Relationship Id="rId859" Type="http://schemas.openxmlformats.org/officeDocument/2006/relationships/image" Target="media/image398.wmf"/><Relationship Id="rId193" Type="http://schemas.openxmlformats.org/officeDocument/2006/relationships/image" Target="media/image91.wmf"/><Relationship Id="rId207" Type="http://schemas.openxmlformats.org/officeDocument/2006/relationships/image" Target="media/image98.wmf"/><Relationship Id="rId249" Type="http://schemas.openxmlformats.org/officeDocument/2006/relationships/oleObject" Target="embeddings/oleObject125.bin"/><Relationship Id="rId414" Type="http://schemas.openxmlformats.org/officeDocument/2006/relationships/oleObject" Target="embeddings/oleObject218.bin"/><Relationship Id="rId456" Type="http://schemas.openxmlformats.org/officeDocument/2006/relationships/image" Target="media/image210.wmf"/><Relationship Id="rId498" Type="http://schemas.openxmlformats.org/officeDocument/2006/relationships/oleObject" Target="embeddings/oleObject263.bin"/><Relationship Id="rId621" Type="http://schemas.openxmlformats.org/officeDocument/2006/relationships/oleObject" Target="embeddings/oleObject325.bin"/><Relationship Id="rId663" Type="http://schemas.openxmlformats.org/officeDocument/2006/relationships/oleObject" Target="embeddings/oleObject346.bin"/><Relationship Id="rId870" Type="http://schemas.openxmlformats.org/officeDocument/2006/relationships/oleObject" Target="embeddings/oleObject461.bin"/><Relationship Id="rId13" Type="http://schemas.openxmlformats.org/officeDocument/2006/relationships/image" Target="media/image4.wmf"/><Relationship Id="rId109" Type="http://schemas.openxmlformats.org/officeDocument/2006/relationships/oleObject" Target="embeddings/oleObject51.bin"/><Relationship Id="rId260" Type="http://schemas.openxmlformats.org/officeDocument/2006/relationships/oleObject" Target="embeddings/oleObject130.bin"/><Relationship Id="rId316" Type="http://schemas.openxmlformats.org/officeDocument/2006/relationships/oleObject" Target="embeddings/oleObject160.bin"/><Relationship Id="rId523" Type="http://schemas.openxmlformats.org/officeDocument/2006/relationships/oleObject" Target="embeddings/oleObject276.bin"/><Relationship Id="rId719" Type="http://schemas.openxmlformats.org/officeDocument/2006/relationships/oleObject" Target="embeddings/oleObject378.bin"/><Relationship Id="rId926" Type="http://schemas.openxmlformats.org/officeDocument/2006/relationships/image" Target="media/image431.wmf"/><Relationship Id="rId55" Type="http://schemas.openxmlformats.org/officeDocument/2006/relationships/image" Target="media/image23.wmf"/><Relationship Id="rId97" Type="http://schemas.openxmlformats.org/officeDocument/2006/relationships/oleObject" Target="embeddings/oleObject45.bin"/><Relationship Id="rId120" Type="http://schemas.openxmlformats.org/officeDocument/2006/relationships/image" Target="media/image58.wmf"/><Relationship Id="rId358" Type="http://schemas.openxmlformats.org/officeDocument/2006/relationships/oleObject" Target="embeddings/oleObject186.bin"/><Relationship Id="rId565" Type="http://schemas.openxmlformats.org/officeDocument/2006/relationships/oleObject" Target="embeddings/oleObject297.bin"/><Relationship Id="rId730" Type="http://schemas.openxmlformats.org/officeDocument/2006/relationships/oleObject" Target="embeddings/oleObject384.bin"/><Relationship Id="rId772" Type="http://schemas.openxmlformats.org/officeDocument/2006/relationships/image" Target="media/image358.wmf"/><Relationship Id="rId828" Type="http://schemas.openxmlformats.org/officeDocument/2006/relationships/oleObject" Target="embeddings/oleObject441.bin"/><Relationship Id="rId162" Type="http://schemas.openxmlformats.org/officeDocument/2006/relationships/image" Target="media/image78.wmf"/><Relationship Id="rId218" Type="http://schemas.openxmlformats.org/officeDocument/2006/relationships/oleObject" Target="embeddings/oleObject109.bin"/><Relationship Id="rId425" Type="http://schemas.openxmlformats.org/officeDocument/2006/relationships/image" Target="media/image196.wmf"/><Relationship Id="rId467" Type="http://schemas.openxmlformats.org/officeDocument/2006/relationships/oleObject" Target="embeddings/oleObject246.bin"/><Relationship Id="rId632" Type="http://schemas.openxmlformats.org/officeDocument/2006/relationships/image" Target="media/image296.wmf"/><Relationship Id="rId271" Type="http://schemas.openxmlformats.org/officeDocument/2006/relationships/image" Target="media/image129.png"/><Relationship Id="rId674" Type="http://schemas.openxmlformats.org/officeDocument/2006/relationships/image" Target="media/image317.wmf"/><Relationship Id="rId881" Type="http://schemas.openxmlformats.org/officeDocument/2006/relationships/image" Target="media/image409.wmf"/><Relationship Id="rId24" Type="http://schemas.openxmlformats.org/officeDocument/2006/relationships/image" Target="media/image10.wmf"/><Relationship Id="rId66" Type="http://schemas.openxmlformats.org/officeDocument/2006/relationships/image" Target="media/image31.wmf"/><Relationship Id="rId131" Type="http://schemas.openxmlformats.org/officeDocument/2006/relationships/oleObject" Target="embeddings/oleObject62.bin"/><Relationship Id="rId327" Type="http://schemas.openxmlformats.org/officeDocument/2006/relationships/oleObject" Target="embeddings/oleObject167.bin"/><Relationship Id="rId369" Type="http://schemas.openxmlformats.org/officeDocument/2006/relationships/image" Target="media/image172.wmf"/><Relationship Id="rId534" Type="http://schemas.openxmlformats.org/officeDocument/2006/relationships/image" Target="media/image247.wmf"/><Relationship Id="rId576" Type="http://schemas.openxmlformats.org/officeDocument/2006/relationships/image" Target="media/image268.wmf"/><Relationship Id="rId741" Type="http://schemas.openxmlformats.org/officeDocument/2006/relationships/oleObject" Target="embeddings/oleObject392.bin"/><Relationship Id="rId783" Type="http://schemas.openxmlformats.org/officeDocument/2006/relationships/oleObject" Target="embeddings/oleObject414.bin"/><Relationship Id="rId839" Type="http://schemas.openxmlformats.org/officeDocument/2006/relationships/image" Target="media/image388.wmf"/><Relationship Id="rId173" Type="http://schemas.openxmlformats.org/officeDocument/2006/relationships/oleObject" Target="embeddings/oleObject85.bin"/><Relationship Id="rId229" Type="http://schemas.openxmlformats.org/officeDocument/2006/relationships/image" Target="media/image109.wmf"/><Relationship Id="rId380" Type="http://schemas.openxmlformats.org/officeDocument/2006/relationships/image" Target="media/image176.wmf"/><Relationship Id="rId436" Type="http://schemas.openxmlformats.org/officeDocument/2006/relationships/oleObject" Target="embeddings/oleObject229.bin"/><Relationship Id="rId601" Type="http://schemas.openxmlformats.org/officeDocument/2006/relationships/oleObject" Target="embeddings/oleObject315.bin"/><Relationship Id="rId643" Type="http://schemas.openxmlformats.org/officeDocument/2006/relationships/oleObject" Target="embeddings/oleObject336.bin"/><Relationship Id="rId240" Type="http://schemas.openxmlformats.org/officeDocument/2006/relationships/oleObject" Target="embeddings/oleObject120.bin"/><Relationship Id="rId478" Type="http://schemas.openxmlformats.org/officeDocument/2006/relationships/oleObject" Target="embeddings/oleObject252.bin"/><Relationship Id="rId685" Type="http://schemas.openxmlformats.org/officeDocument/2006/relationships/image" Target="media/image322.wmf"/><Relationship Id="rId850" Type="http://schemas.openxmlformats.org/officeDocument/2006/relationships/oleObject" Target="embeddings/oleObject451.bin"/><Relationship Id="rId892" Type="http://schemas.openxmlformats.org/officeDocument/2006/relationships/oleObject" Target="embeddings/oleObject472.bin"/><Relationship Id="rId906" Type="http://schemas.openxmlformats.org/officeDocument/2006/relationships/image" Target="media/image421.wmf"/><Relationship Id="rId35" Type="http://schemas.openxmlformats.org/officeDocument/2006/relationships/oleObject" Target="embeddings/oleObject15.bin"/><Relationship Id="rId77" Type="http://schemas.openxmlformats.org/officeDocument/2006/relationships/oleObject" Target="embeddings/oleObject35.bin"/><Relationship Id="rId100" Type="http://schemas.openxmlformats.org/officeDocument/2006/relationships/image" Target="media/image48.wmf"/><Relationship Id="rId282" Type="http://schemas.openxmlformats.org/officeDocument/2006/relationships/image" Target="media/image134.wmf"/><Relationship Id="rId338" Type="http://schemas.openxmlformats.org/officeDocument/2006/relationships/oleObject" Target="embeddings/oleObject173.bin"/><Relationship Id="rId503" Type="http://schemas.openxmlformats.org/officeDocument/2006/relationships/image" Target="media/image232.wmf"/><Relationship Id="rId545" Type="http://schemas.openxmlformats.org/officeDocument/2006/relationships/oleObject" Target="embeddings/oleObject287.bin"/><Relationship Id="rId587" Type="http://schemas.openxmlformats.org/officeDocument/2006/relationships/oleObject" Target="embeddings/oleObject308.bin"/><Relationship Id="rId710" Type="http://schemas.openxmlformats.org/officeDocument/2006/relationships/image" Target="media/image331.wmf"/><Relationship Id="rId752" Type="http://schemas.openxmlformats.org/officeDocument/2006/relationships/oleObject" Target="embeddings/oleObject398.bin"/><Relationship Id="rId808" Type="http://schemas.openxmlformats.org/officeDocument/2006/relationships/image" Target="media/image374.wmf"/><Relationship Id="rId8" Type="http://schemas.openxmlformats.org/officeDocument/2006/relationships/oleObject" Target="embeddings/oleObject1.bin"/><Relationship Id="rId142" Type="http://schemas.openxmlformats.org/officeDocument/2006/relationships/image" Target="media/image69.wmf"/><Relationship Id="rId184" Type="http://schemas.openxmlformats.org/officeDocument/2006/relationships/oleObject" Target="embeddings/oleObject92.bin"/><Relationship Id="rId391" Type="http://schemas.openxmlformats.org/officeDocument/2006/relationships/image" Target="media/image181.wmf"/><Relationship Id="rId405" Type="http://schemas.openxmlformats.org/officeDocument/2006/relationships/oleObject" Target="embeddings/oleObject212.bin"/><Relationship Id="rId447" Type="http://schemas.openxmlformats.org/officeDocument/2006/relationships/oleObject" Target="embeddings/oleObject236.bin"/><Relationship Id="rId612" Type="http://schemas.openxmlformats.org/officeDocument/2006/relationships/image" Target="media/image286.wmf"/><Relationship Id="rId794" Type="http://schemas.openxmlformats.org/officeDocument/2006/relationships/image" Target="media/image367.wmf"/><Relationship Id="rId251" Type="http://schemas.openxmlformats.org/officeDocument/2006/relationships/oleObject" Target="embeddings/oleObject126.bin"/><Relationship Id="rId489" Type="http://schemas.openxmlformats.org/officeDocument/2006/relationships/image" Target="media/image225.wmf"/><Relationship Id="rId654" Type="http://schemas.openxmlformats.org/officeDocument/2006/relationships/image" Target="media/image307.wmf"/><Relationship Id="rId696" Type="http://schemas.openxmlformats.org/officeDocument/2006/relationships/image" Target="media/image326.wmf"/><Relationship Id="rId861" Type="http://schemas.openxmlformats.org/officeDocument/2006/relationships/image" Target="media/image399.wmf"/><Relationship Id="rId917" Type="http://schemas.openxmlformats.org/officeDocument/2006/relationships/oleObject" Target="embeddings/oleObject485.bin"/><Relationship Id="rId46" Type="http://schemas.openxmlformats.org/officeDocument/2006/relationships/image" Target="media/image19.wmf"/><Relationship Id="rId293" Type="http://schemas.openxmlformats.org/officeDocument/2006/relationships/oleObject" Target="embeddings/oleObject148.bin"/><Relationship Id="rId307" Type="http://schemas.openxmlformats.org/officeDocument/2006/relationships/oleObject" Target="embeddings/oleObject155.bin"/><Relationship Id="rId349" Type="http://schemas.openxmlformats.org/officeDocument/2006/relationships/oleObject" Target="embeddings/oleObject180.bin"/><Relationship Id="rId514" Type="http://schemas.openxmlformats.org/officeDocument/2006/relationships/oleObject" Target="embeddings/oleObject271.bin"/><Relationship Id="rId556" Type="http://schemas.openxmlformats.org/officeDocument/2006/relationships/image" Target="media/image258.wmf"/><Relationship Id="rId721" Type="http://schemas.openxmlformats.org/officeDocument/2006/relationships/oleObject" Target="embeddings/oleObject379.bin"/><Relationship Id="rId763" Type="http://schemas.openxmlformats.org/officeDocument/2006/relationships/oleObject" Target="embeddings/oleObject404.bin"/><Relationship Id="rId88" Type="http://schemas.openxmlformats.org/officeDocument/2006/relationships/image" Target="media/image42.wmf"/><Relationship Id="rId111" Type="http://schemas.openxmlformats.org/officeDocument/2006/relationships/oleObject" Target="embeddings/oleObject52.bin"/><Relationship Id="rId153" Type="http://schemas.openxmlformats.org/officeDocument/2006/relationships/oleObject" Target="embeddings/oleObject73.bin"/><Relationship Id="rId195" Type="http://schemas.openxmlformats.org/officeDocument/2006/relationships/image" Target="media/image92.wmf"/><Relationship Id="rId209" Type="http://schemas.openxmlformats.org/officeDocument/2006/relationships/image" Target="media/image99.wmf"/><Relationship Id="rId360" Type="http://schemas.openxmlformats.org/officeDocument/2006/relationships/oleObject" Target="embeddings/oleObject187.bin"/><Relationship Id="rId416" Type="http://schemas.openxmlformats.org/officeDocument/2006/relationships/oleObject" Target="embeddings/oleObject219.bin"/><Relationship Id="rId598" Type="http://schemas.openxmlformats.org/officeDocument/2006/relationships/image" Target="media/image279.wmf"/><Relationship Id="rId819" Type="http://schemas.openxmlformats.org/officeDocument/2006/relationships/oleObject" Target="embeddings/oleObject435.bin"/><Relationship Id="rId220" Type="http://schemas.openxmlformats.org/officeDocument/2006/relationships/oleObject" Target="embeddings/oleObject110.bin"/><Relationship Id="rId458" Type="http://schemas.openxmlformats.org/officeDocument/2006/relationships/image" Target="media/image211.wmf"/><Relationship Id="rId623" Type="http://schemas.openxmlformats.org/officeDocument/2006/relationships/oleObject" Target="embeddings/oleObject326.bin"/><Relationship Id="rId665" Type="http://schemas.openxmlformats.org/officeDocument/2006/relationships/oleObject" Target="embeddings/oleObject347.bin"/><Relationship Id="rId830" Type="http://schemas.openxmlformats.org/officeDocument/2006/relationships/oleObject" Target="embeddings/oleObject442.bin"/><Relationship Id="rId872" Type="http://schemas.openxmlformats.org/officeDocument/2006/relationships/oleObject" Target="embeddings/oleObject462.bin"/><Relationship Id="rId928" Type="http://schemas.openxmlformats.org/officeDocument/2006/relationships/image" Target="media/image432.wmf"/><Relationship Id="rId15" Type="http://schemas.openxmlformats.org/officeDocument/2006/relationships/image" Target="media/image5.wmf"/><Relationship Id="rId57" Type="http://schemas.openxmlformats.org/officeDocument/2006/relationships/image" Target="media/image24.png"/><Relationship Id="rId262" Type="http://schemas.openxmlformats.org/officeDocument/2006/relationships/oleObject" Target="embeddings/oleObject131.bin"/><Relationship Id="rId318" Type="http://schemas.openxmlformats.org/officeDocument/2006/relationships/oleObject" Target="embeddings/oleObject161.bin"/><Relationship Id="rId525" Type="http://schemas.openxmlformats.org/officeDocument/2006/relationships/oleObject" Target="embeddings/oleObject277.bin"/><Relationship Id="rId567" Type="http://schemas.openxmlformats.org/officeDocument/2006/relationships/oleObject" Target="embeddings/oleObject298.bin"/><Relationship Id="rId732" Type="http://schemas.openxmlformats.org/officeDocument/2006/relationships/oleObject" Target="embeddings/oleObject386.bin"/><Relationship Id="rId99" Type="http://schemas.openxmlformats.org/officeDocument/2006/relationships/oleObject" Target="embeddings/oleObject46.bin"/><Relationship Id="rId122" Type="http://schemas.openxmlformats.org/officeDocument/2006/relationships/image" Target="media/image59.wmf"/><Relationship Id="rId164" Type="http://schemas.openxmlformats.org/officeDocument/2006/relationships/oleObject" Target="embeddings/oleObject80.bin"/><Relationship Id="rId371" Type="http://schemas.openxmlformats.org/officeDocument/2006/relationships/image" Target="media/image173.wmf"/><Relationship Id="rId774" Type="http://schemas.openxmlformats.org/officeDocument/2006/relationships/image" Target="media/image359.wmf"/><Relationship Id="rId427" Type="http://schemas.openxmlformats.org/officeDocument/2006/relationships/image" Target="media/image197.wmf"/><Relationship Id="rId469" Type="http://schemas.openxmlformats.org/officeDocument/2006/relationships/oleObject" Target="embeddings/oleObject247.bin"/><Relationship Id="rId634" Type="http://schemas.openxmlformats.org/officeDocument/2006/relationships/image" Target="media/image297.wmf"/><Relationship Id="rId676" Type="http://schemas.openxmlformats.org/officeDocument/2006/relationships/image" Target="media/image318.wmf"/><Relationship Id="rId841" Type="http://schemas.openxmlformats.org/officeDocument/2006/relationships/oleObject" Target="embeddings/oleObject446.bin"/><Relationship Id="rId883" Type="http://schemas.openxmlformats.org/officeDocument/2006/relationships/image" Target="media/image410.wmf"/><Relationship Id="rId26" Type="http://schemas.openxmlformats.org/officeDocument/2006/relationships/image" Target="media/image11.wmf"/><Relationship Id="rId231" Type="http://schemas.openxmlformats.org/officeDocument/2006/relationships/image" Target="media/image110.wmf"/><Relationship Id="rId273" Type="http://schemas.openxmlformats.org/officeDocument/2006/relationships/oleObject" Target="embeddings/oleObject137.bin"/><Relationship Id="rId329" Type="http://schemas.openxmlformats.org/officeDocument/2006/relationships/oleObject" Target="embeddings/oleObject168.bin"/><Relationship Id="rId480" Type="http://schemas.openxmlformats.org/officeDocument/2006/relationships/oleObject" Target="embeddings/oleObject254.bin"/><Relationship Id="rId536" Type="http://schemas.openxmlformats.org/officeDocument/2006/relationships/image" Target="media/image248.wmf"/><Relationship Id="rId701" Type="http://schemas.openxmlformats.org/officeDocument/2006/relationships/image" Target="media/image327.wmf"/><Relationship Id="rId68" Type="http://schemas.openxmlformats.org/officeDocument/2006/relationships/image" Target="media/image32.wmf"/><Relationship Id="rId133" Type="http://schemas.openxmlformats.org/officeDocument/2006/relationships/oleObject" Target="embeddings/oleObject63.bin"/><Relationship Id="rId175" Type="http://schemas.openxmlformats.org/officeDocument/2006/relationships/oleObject" Target="embeddings/oleObject86.bin"/><Relationship Id="rId340" Type="http://schemas.openxmlformats.org/officeDocument/2006/relationships/oleObject" Target="embeddings/oleObject174.bin"/><Relationship Id="rId578" Type="http://schemas.openxmlformats.org/officeDocument/2006/relationships/image" Target="media/image269.wmf"/><Relationship Id="rId743" Type="http://schemas.openxmlformats.org/officeDocument/2006/relationships/oleObject" Target="embeddings/oleObject393.bin"/><Relationship Id="rId785" Type="http://schemas.openxmlformats.org/officeDocument/2006/relationships/oleObject" Target="embeddings/oleObject415.bin"/><Relationship Id="rId200" Type="http://schemas.openxmlformats.org/officeDocument/2006/relationships/oleObject" Target="embeddings/oleObject100.bin"/><Relationship Id="rId382" Type="http://schemas.openxmlformats.org/officeDocument/2006/relationships/image" Target="media/image177.wmf"/><Relationship Id="rId438" Type="http://schemas.openxmlformats.org/officeDocument/2006/relationships/oleObject" Target="embeddings/oleObject230.bin"/><Relationship Id="rId603" Type="http://schemas.openxmlformats.org/officeDocument/2006/relationships/oleObject" Target="embeddings/oleObject316.bin"/><Relationship Id="rId645" Type="http://schemas.openxmlformats.org/officeDocument/2006/relationships/oleObject" Target="embeddings/oleObject337.bin"/><Relationship Id="rId687" Type="http://schemas.openxmlformats.org/officeDocument/2006/relationships/image" Target="media/image323.wmf"/><Relationship Id="rId810" Type="http://schemas.openxmlformats.org/officeDocument/2006/relationships/image" Target="media/image375.wmf"/><Relationship Id="rId852" Type="http://schemas.openxmlformats.org/officeDocument/2006/relationships/oleObject" Target="embeddings/oleObject452.bin"/><Relationship Id="rId908" Type="http://schemas.openxmlformats.org/officeDocument/2006/relationships/image" Target="media/image422.wmf"/><Relationship Id="rId242" Type="http://schemas.openxmlformats.org/officeDocument/2006/relationships/oleObject" Target="embeddings/oleObject121.bin"/><Relationship Id="rId284" Type="http://schemas.openxmlformats.org/officeDocument/2006/relationships/image" Target="media/image135.wmf"/><Relationship Id="rId491" Type="http://schemas.openxmlformats.org/officeDocument/2006/relationships/image" Target="media/image226.wmf"/><Relationship Id="rId505" Type="http://schemas.openxmlformats.org/officeDocument/2006/relationships/image" Target="media/image233.wmf"/><Relationship Id="rId712" Type="http://schemas.openxmlformats.org/officeDocument/2006/relationships/image" Target="media/image332.wmf"/><Relationship Id="rId894" Type="http://schemas.openxmlformats.org/officeDocument/2006/relationships/oleObject" Target="embeddings/oleObject473.bin"/><Relationship Id="rId37" Type="http://schemas.openxmlformats.org/officeDocument/2006/relationships/oleObject" Target="embeddings/oleObject16.bin"/><Relationship Id="rId79" Type="http://schemas.openxmlformats.org/officeDocument/2006/relationships/oleObject" Target="embeddings/oleObject36.bin"/><Relationship Id="rId102" Type="http://schemas.openxmlformats.org/officeDocument/2006/relationships/image" Target="media/image49.wmf"/><Relationship Id="rId144" Type="http://schemas.openxmlformats.org/officeDocument/2006/relationships/image" Target="media/image70.wmf"/><Relationship Id="rId547" Type="http://schemas.openxmlformats.org/officeDocument/2006/relationships/oleObject" Target="embeddings/oleObject288.bin"/><Relationship Id="rId589" Type="http://schemas.openxmlformats.org/officeDocument/2006/relationships/oleObject" Target="embeddings/oleObject309.bin"/><Relationship Id="rId754" Type="http://schemas.openxmlformats.org/officeDocument/2006/relationships/oleObject" Target="embeddings/oleObject399.bin"/><Relationship Id="rId796" Type="http://schemas.openxmlformats.org/officeDocument/2006/relationships/image" Target="media/image368.wmf"/><Relationship Id="rId90" Type="http://schemas.openxmlformats.org/officeDocument/2006/relationships/image" Target="media/image43.wmf"/><Relationship Id="rId186" Type="http://schemas.openxmlformats.org/officeDocument/2006/relationships/oleObject" Target="embeddings/oleObject93.bin"/><Relationship Id="rId351" Type="http://schemas.openxmlformats.org/officeDocument/2006/relationships/oleObject" Target="embeddings/oleObject181.bin"/><Relationship Id="rId393" Type="http://schemas.openxmlformats.org/officeDocument/2006/relationships/image" Target="media/image182.wmf"/><Relationship Id="rId407" Type="http://schemas.openxmlformats.org/officeDocument/2006/relationships/oleObject" Target="embeddings/oleObject214.bin"/><Relationship Id="rId449" Type="http://schemas.openxmlformats.org/officeDocument/2006/relationships/oleObject" Target="embeddings/oleObject237.bin"/><Relationship Id="rId614" Type="http://schemas.openxmlformats.org/officeDocument/2006/relationships/image" Target="media/image287.wmf"/><Relationship Id="rId656" Type="http://schemas.openxmlformats.org/officeDocument/2006/relationships/image" Target="media/image308.wmf"/><Relationship Id="rId821" Type="http://schemas.openxmlformats.org/officeDocument/2006/relationships/oleObject" Target="embeddings/oleObject436.bin"/><Relationship Id="rId863" Type="http://schemas.openxmlformats.org/officeDocument/2006/relationships/image" Target="media/image400.wmf"/><Relationship Id="rId211" Type="http://schemas.openxmlformats.org/officeDocument/2006/relationships/image" Target="media/image100.wmf"/><Relationship Id="rId253" Type="http://schemas.openxmlformats.org/officeDocument/2006/relationships/oleObject" Target="embeddings/oleObject127.bin"/><Relationship Id="rId295" Type="http://schemas.openxmlformats.org/officeDocument/2006/relationships/oleObject" Target="embeddings/oleObject149.bin"/><Relationship Id="rId309" Type="http://schemas.openxmlformats.org/officeDocument/2006/relationships/oleObject" Target="embeddings/oleObject156.bin"/><Relationship Id="rId460" Type="http://schemas.openxmlformats.org/officeDocument/2006/relationships/image" Target="media/image212.wmf"/><Relationship Id="rId516" Type="http://schemas.openxmlformats.org/officeDocument/2006/relationships/oleObject" Target="embeddings/oleObject272.bin"/><Relationship Id="rId698" Type="http://schemas.openxmlformats.org/officeDocument/2006/relationships/oleObject" Target="embeddings/oleObject366.bin"/><Relationship Id="rId919" Type="http://schemas.openxmlformats.org/officeDocument/2006/relationships/oleObject" Target="embeddings/oleObject486.bin"/><Relationship Id="rId48" Type="http://schemas.openxmlformats.org/officeDocument/2006/relationships/oleObject" Target="embeddings/oleObject23.bin"/><Relationship Id="rId113" Type="http://schemas.openxmlformats.org/officeDocument/2006/relationships/oleObject" Target="embeddings/oleObject53.bin"/><Relationship Id="rId320" Type="http://schemas.openxmlformats.org/officeDocument/2006/relationships/oleObject" Target="embeddings/oleObject162.bin"/><Relationship Id="rId558" Type="http://schemas.openxmlformats.org/officeDocument/2006/relationships/image" Target="media/image259.wmf"/><Relationship Id="rId723" Type="http://schemas.openxmlformats.org/officeDocument/2006/relationships/image" Target="media/image337.wmf"/><Relationship Id="rId765" Type="http://schemas.openxmlformats.org/officeDocument/2006/relationships/oleObject" Target="embeddings/oleObject405.bin"/><Relationship Id="rId930" Type="http://schemas.openxmlformats.org/officeDocument/2006/relationships/footer" Target="footer1.xml"/><Relationship Id="rId155" Type="http://schemas.openxmlformats.org/officeDocument/2006/relationships/oleObject" Target="embeddings/oleObject74.bin"/><Relationship Id="rId197" Type="http://schemas.openxmlformats.org/officeDocument/2006/relationships/image" Target="media/image93.wmf"/><Relationship Id="rId362" Type="http://schemas.openxmlformats.org/officeDocument/2006/relationships/oleObject" Target="embeddings/oleObject188.bin"/><Relationship Id="rId418" Type="http://schemas.openxmlformats.org/officeDocument/2006/relationships/oleObject" Target="embeddings/oleObject220.bin"/><Relationship Id="rId625" Type="http://schemas.openxmlformats.org/officeDocument/2006/relationships/oleObject" Target="embeddings/oleObject327.bin"/><Relationship Id="rId832" Type="http://schemas.openxmlformats.org/officeDocument/2006/relationships/oleObject" Target="embeddings/oleObject443.bin"/><Relationship Id="rId222" Type="http://schemas.openxmlformats.org/officeDocument/2006/relationships/oleObject" Target="embeddings/oleObject111.bin"/><Relationship Id="rId264" Type="http://schemas.openxmlformats.org/officeDocument/2006/relationships/oleObject" Target="embeddings/oleObject133.bin"/><Relationship Id="rId471" Type="http://schemas.openxmlformats.org/officeDocument/2006/relationships/oleObject" Target="embeddings/oleObject248.bin"/><Relationship Id="rId667" Type="http://schemas.openxmlformats.org/officeDocument/2006/relationships/oleObject" Target="embeddings/oleObject348.bin"/><Relationship Id="rId874" Type="http://schemas.openxmlformats.org/officeDocument/2006/relationships/oleObject" Target="embeddings/oleObject463.bin"/><Relationship Id="rId17" Type="http://schemas.openxmlformats.org/officeDocument/2006/relationships/image" Target="media/image6.png"/><Relationship Id="rId59" Type="http://schemas.openxmlformats.org/officeDocument/2006/relationships/image" Target="media/image26.wmf"/><Relationship Id="rId124" Type="http://schemas.openxmlformats.org/officeDocument/2006/relationships/image" Target="media/image60.wmf"/><Relationship Id="rId527" Type="http://schemas.openxmlformats.org/officeDocument/2006/relationships/oleObject" Target="embeddings/oleObject278.bin"/><Relationship Id="rId569" Type="http://schemas.openxmlformats.org/officeDocument/2006/relationships/oleObject" Target="embeddings/oleObject299.bin"/><Relationship Id="rId734" Type="http://schemas.openxmlformats.org/officeDocument/2006/relationships/oleObject" Target="embeddings/oleObject387.bin"/><Relationship Id="rId776" Type="http://schemas.openxmlformats.org/officeDocument/2006/relationships/image" Target="media/image360.wmf"/><Relationship Id="rId70" Type="http://schemas.openxmlformats.org/officeDocument/2006/relationships/image" Target="media/image33.wmf"/><Relationship Id="rId166" Type="http://schemas.openxmlformats.org/officeDocument/2006/relationships/oleObject" Target="embeddings/oleObject81.bin"/><Relationship Id="rId331" Type="http://schemas.openxmlformats.org/officeDocument/2006/relationships/oleObject" Target="embeddings/oleObject169.bin"/><Relationship Id="rId373" Type="http://schemas.openxmlformats.org/officeDocument/2006/relationships/image" Target="media/image174.wmf"/><Relationship Id="rId429" Type="http://schemas.openxmlformats.org/officeDocument/2006/relationships/image" Target="media/image198.wmf"/><Relationship Id="rId580" Type="http://schemas.openxmlformats.org/officeDocument/2006/relationships/image" Target="media/image270.wmf"/><Relationship Id="rId636" Type="http://schemas.openxmlformats.org/officeDocument/2006/relationships/image" Target="media/image298.wmf"/><Relationship Id="rId801" Type="http://schemas.openxmlformats.org/officeDocument/2006/relationships/oleObject" Target="embeddings/oleObject425.bin"/><Relationship Id="rId1" Type="http://schemas.openxmlformats.org/officeDocument/2006/relationships/numbering" Target="numbering.xml"/><Relationship Id="rId233" Type="http://schemas.openxmlformats.org/officeDocument/2006/relationships/image" Target="media/image111.wmf"/><Relationship Id="rId440" Type="http://schemas.openxmlformats.org/officeDocument/2006/relationships/image" Target="media/image203.wmf"/><Relationship Id="rId678" Type="http://schemas.openxmlformats.org/officeDocument/2006/relationships/oleObject" Target="embeddings/oleObject354.bin"/><Relationship Id="rId843" Type="http://schemas.openxmlformats.org/officeDocument/2006/relationships/image" Target="media/image390.wmf"/><Relationship Id="rId885" Type="http://schemas.openxmlformats.org/officeDocument/2006/relationships/image" Target="media/image411.wmf"/><Relationship Id="rId28" Type="http://schemas.openxmlformats.org/officeDocument/2006/relationships/image" Target="media/image12.wmf"/><Relationship Id="rId275" Type="http://schemas.openxmlformats.org/officeDocument/2006/relationships/oleObject" Target="embeddings/oleObject138.bin"/><Relationship Id="rId300" Type="http://schemas.openxmlformats.org/officeDocument/2006/relationships/image" Target="media/image143.wmf"/><Relationship Id="rId482" Type="http://schemas.openxmlformats.org/officeDocument/2006/relationships/oleObject" Target="embeddings/oleObject255.bin"/><Relationship Id="rId538" Type="http://schemas.openxmlformats.org/officeDocument/2006/relationships/image" Target="media/image249.wmf"/><Relationship Id="rId703" Type="http://schemas.openxmlformats.org/officeDocument/2006/relationships/oleObject" Target="embeddings/oleObject370.bin"/><Relationship Id="rId745" Type="http://schemas.openxmlformats.org/officeDocument/2006/relationships/oleObject" Target="embeddings/oleObject394.bin"/><Relationship Id="rId910" Type="http://schemas.openxmlformats.org/officeDocument/2006/relationships/image" Target="media/image423.wmf"/><Relationship Id="rId81" Type="http://schemas.openxmlformats.org/officeDocument/2006/relationships/oleObject" Target="embeddings/oleObject37.bin"/><Relationship Id="rId135" Type="http://schemas.openxmlformats.org/officeDocument/2006/relationships/oleObject" Target="embeddings/oleObject64.bin"/><Relationship Id="rId177" Type="http://schemas.openxmlformats.org/officeDocument/2006/relationships/oleObject" Target="embeddings/oleObject87.bin"/><Relationship Id="rId342" Type="http://schemas.openxmlformats.org/officeDocument/2006/relationships/oleObject" Target="embeddings/oleObject176.bin"/><Relationship Id="rId384" Type="http://schemas.openxmlformats.org/officeDocument/2006/relationships/image" Target="media/image178.wmf"/><Relationship Id="rId591" Type="http://schemas.openxmlformats.org/officeDocument/2006/relationships/oleObject" Target="embeddings/oleObject310.bin"/><Relationship Id="rId605" Type="http://schemas.openxmlformats.org/officeDocument/2006/relationships/oleObject" Target="embeddings/oleObject317.bin"/><Relationship Id="rId787" Type="http://schemas.openxmlformats.org/officeDocument/2006/relationships/image" Target="media/image365.wmf"/><Relationship Id="rId812" Type="http://schemas.openxmlformats.org/officeDocument/2006/relationships/oleObject" Target="embeddings/oleObject431.bin"/><Relationship Id="rId202" Type="http://schemas.openxmlformats.org/officeDocument/2006/relationships/oleObject" Target="embeddings/oleObject101.bin"/><Relationship Id="rId244" Type="http://schemas.openxmlformats.org/officeDocument/2006/relationships/oleObject" Target="embeddings/oleObject122.bin"/><Relationship Id="rId647" Type="http://schemas.openxmlformats.org/officeDocument/2006/relationships/oleObject" Target="embeddings/oleObject338.bin"/><Relationship Id="rId689" Type="http://schemas.openxmlformats.org/officeDocument/2006/relationships/image" Target="media/image324.wmf"/><Relationship Id="rId854" Type="http://schemas.openxmlformats.org/officeDocument/2006/relationships/oleObject" Target="embeddings/oleObject453.bin"/><Relationship Id="rId896" Type="http://schemas.openxmlformats.org/officeDocument/2006/relationships/image" Target="media/image416.wmf"/><Relationship Id="rId39" Type="http://schemas.openxmlformats.org/officeDocument/2006/relationships/oleObject" Target="embeddings/oleObject18.bin"/><Relationship Id="rId286" Type="http://schemas.openxmlformats.org/officeDocument/2006/relationships/image" Target="media/image136.wmf"/><Relationship Id="rId451" Type="http://schemas.openxmlformats.org/officeDocument/2006/relationships/oleObject" Target="embeddings/oleObject238.bin"/><Relationship Id="rId493" Type="http://schemas.openxmlformats.org/officeDocument/2006/relationships/image" Target="media/image227.wmf"/><Relationship Id="rId507" Type="http://schemas.openxmlformats.org/officeDocument/2006/relationships/image" Target="media/image234.wmf"/><Relationship Id="rId549" Type="http://schemas.openxmlformats.org/officeDocument/2006/relationships/oleObject" Target="embeddings/oleObject289.bin"/><Relationship Id="rId714" Type="http://schemas.openxmlformats.org/officeDocument/2006/relationships/image" Target="media/image333.wmf"/><Relationship Id="rId756" Type="http://schemas.openxmlformats.org/officeDocument/2006/relationships/oleObject" Target="embeddings/oleObject400.bin"/><Relationship Id="rId921" Type="http://schemas.openxmlformats.org/officeDocument/2006/relationships/oleObject" Target="embeddings/oleObject487.bin"/><Relationship Id="rId50" Type="http://schemas.openxmlformats.org/officeDocument/2006/relationships/oleObject" Target="embeddings/oleObject24.bin"/><Relationship Id="rId104" Type="http://schemas.openxmlformats.org/officeDocument/2006/relationships/image" Target="media/image50.wmf"/><Relationship Id="rId146" Type="http://schemas.openxmlformats.org/officeDocument/2006/relationships/image" Target="media/image71.wmf"/><Relationship Id="rId188" Type="http://schemas.openxmlformats.org/officeDocument/2006/relationships/oleObject" Target="embeddings/oleObject94.bin"/><Relationship Id="rId311" Type="http://schemas.openxmlformats.org/officeDocument/2006/relationships/oleObject" Target="embeddings/oleObject157.bin"/><Relationship Id="rId353" Type="http://schemas.openxmlformats.org/officeDocument/2006/relationships/oleObject" Target="embeddings/oleObject183.bin"/><Relationship Id="rId395" Type="http://schemas.openxmlformats.org/officeDocument/2006/relationships/image" Target="media/image183.wmf"/><Relationship Id="rId409" Type="http://schemas.openxmlformats.org/officeDocument/2006/relationships/oleObject" Target="embeddings/oleObject215.bin"/><Relationship Id="rId560" Type="http://schemas.openxmlformats.org/officeDocument/2006/relationships/image" Target="media/image260.wmf"/><Relationship Id="rId798" Type="http://schemas.openxmlformats.org/officeDocument/2006/relationships/image" Target="media/image369.wmf"/><Relationship Id="rId92" Type="http://schemas.openxmlformats.org/officeDocument/2006/relationships/image" Target="media/image44.wmf"/><Relationship Id="rId213" Type="http://schemas.openxmlformats.org/officeDocument/2006/relationships/image" Target="media/image101.wmf"/><Relationship Id="rId420" Type="http://schemas.openxmlformats.org/officeDocument/2006/relationships/oleObject" Target="embeddings/oleObject221.bin"/><Relationship Id="rId616" Type="http://schemas.openxmlformats.org/officeDocument/2006/relationships/image" Target="media/image288.wmf"/><Relationship Id="rId658" Type="http://schemas.openxmlformats.org/officeDocument/2006/relationships/image" Target="media/image309.wmf"/><Relationship Id="rId823" Type="http://schemas.openxmlformats.org/officeDocument/2006/relationships/oleObject" Target="embeddings/oleObject437.bin"/><Relationship Id="rId865" Type="http://schemas.openxmlformats.org/officeDocument/2006/relationships/image" Target="media/image401.wmf"/><Relationship Id="rId255" Type="http://schemas.openxmlformats.org/officeDocument/2006/relationships/oleObject" Target="embeddings/oleObject128.bin"/><Relationship Id="rId297" Type="http://schemas.openxmlformats.org/officeDocument/2006/relationships/oleObject" Target="embeddings/oleObject150.bin"/><Relationship Id="rId462" Type="http://schemas.openxmlformats.org/officeDocument/2006/relationships/image" Target="media/image213.wmf"/><Relationship Id="rId518" Type="http://schemas.openxmlformats.org/officeDocument/2006/relationships/oleObject" Target="embeddings/oleObject273.bin"/><Relationship Id="rId725" Type="http://schemas.openxmlformats.org/officeDocument/2006/relationships/image" Target="media/image338.wmf"/><Relationship Id="rId932" Type="http://schemas.openxmlformats.org/officeDocument/2006/relationships/fontTable" Target="fontTable.xml"/><Relationship Id="rId115" Type="http://schemas.openxmlformats.org/officeDocument/2006/relationships/oleObject" Target="embeddings/oleObject54.bin"/><Relationship Id="rId157" Type="http://schemas.openxmlformats.org/officeDocument/2006/relationships/oleObject" Target="embeddings/oleObject75.bin"/><Relationship Id="rId322" Type="http://schemas.openxmlformats.org/officeDocument/2006/relationships/oleObject" Target="embeddings/oleObject163.bin"/><Relationship Id="rId364" Type="http://schemas.openxmlformats.org/officeDocument/2006/relationships/oleObject" Target="embeddings/oleObject189.bin"/><Relationship Id="rId767" Type="http://schemas.openxmlformats.org/officeDocument/2006/relationships/oleObject" Target="embeddings/oleObject406.bin"/><Relationship Id="rId61" Type="http://schemas.openxmlformats.org/officeDocument/2006/relationships/image" Target="media/image27.wmf"/><Relationship Id="rId199" Type="http://schemas.openxmlformats.org/officeDocument/2006/relationships/image" Target="media/image94.wmf"/><Relationship Id="rId571" Type="http://schemas.openxmlformats.org/officeDocument/2006/relationships/oleObject" Target="embeddings/oleObject300.bin"/><Relationship Id="rId627" Type="http://schemas.openxmlformats.org/officeDocument/2006/relationships/oleObject" Target="embeddings/oleObject328.bin"/><Relationship Id="rId669" Type="http://schemas.openxmlformats.org/officeDocument/2006/relationships/oleObject" Target="embeddings/oleObject349.bin"/><Relationship Id="rId834" Type="http://schemas.openxmlformats.org/officeDocument/2006/relationships/image" Target="media/image385.wmf"/><Relationship Id="rId876" Type="http://schemas.openxmlformats.org/officeDocument/2006/relationships/oleObject" Target="embeddings/oleObject464.bin"/><Relationship Id="rId19" Type="http://schemas.openxmlformats.org/officeDocument/2006/relationships/oleObject" Target="embeddings/oleObject6.bin"/><Relationship Id="rId224" Type="http://schemas.openxmlformats.org/officeDocument/2006/relationships/oleObject" Target="embeddings/oleObject112.bin"/><Relationship Id="rId266" Type="http://schemas.openxmlformats.org/officeDocument/2006/relationships/oleObject" Target="embeddings/oleObject134.bin"/><Relationship Id="rId431" Type="http://schemas.openxmlformats.org/officeDocument/2006/relationships/image" Target="media/image199.wmf"/><Relationship Id="rId473" Type="http://schemas.openxmlformats.org/officeDocument/2006/relationships/oleObject" Target="embeddings/oleObject249.bin"/><Relationship Id="rId529" Type="http://schemas.openxmlformats.org/officeDocument/2006/relationships/oleObject" Target="embeddings/oleObject279.bin"/><Relationship Id="rId680" Type="http://schemas.openxmlformats.org/officeDocument/2006/relationships/oleObject" Target="embeddings/oleObject355.bin"/><Relationship Id="rId736" Type="http://schemas.openxmlformats.org/officeDocument/2006/relationships/oleObject" Target="embeddings/oleObject389.bin"/><Relationship Id="rId901" Type="http://schemas.openxmlformats.org/officeDocument/2006/relationships/oleObject" Target="embeddings/oleObject477.bin"/><Relationship Id="rId30" Type="http://schemas.openxmlformats.org/officeDocument/2006/relationships/oleObject" Target="embeddings/oleObject12.bin"/><Relationship Id="rId126" Type="http://schemas.openxmlformats.org/officeDocument/2006/relationships/image" Target="media/image61.wmf"/><Relationship Id="rId168" Type="http://schemas.openxmlformats.org/officeDocument/2006/relationships/oleObject" Target="embeddings/oleObject82.bin"/><Relationship Id="rId333" Type="http://schemas.openxmlformats.org/officeDocument/2006/relationships/oleObject" Target="embeddings/oleObject170.bin"/><Relationship Id="rId540" Type="http://schemas.openxmlformats.org/officeDocument/2006/relationships/image" Target="media/image250.wmf"/><Relationship Id="rId778" Type="http://schemas.openxmlformats.org/officeDocument/2006/relationships/image" Target="media/image361.wmf"/><Relationship Id="rId72" Type="http://schemas.openxmlformats.org/officeDocument/2006/relationships/image" Target="media/image34.wmf"/><Relationship Id="rId375" Type="http://schemas.openxmlformats.org/officeDocument/2006/relationships/oleObject" Target="embeddings/oleObject195.bin"/><Relationship Id="rId582" Type="http://schemas.openxmlformats.org/officeDocument/2006/relationships/image" Target="media/image271.wmf"/><Relationship Id="rId638" Type="http://schemas.openxmlformats.org/officeDocument/2006/relationships/image" Target="media/image299.wmf"/><Relationship Id="rId803" Type="http://schemas.openxmlformats.org/officeDocument/2006/relationships/oleObject" Target="embeddings/oleObject426.bin"/><Relationship Id="rId845" Type="http://schemas.openxmlformats.org/officeDocument/2006/relationships/image" Target="media/image391.png"/><Relationship Id="rId3" Type="http://schemas.openxmlformats.org/officeDocument/2006/relationships/settings" Target="settings.xml"/><Relationship Id="rId235" Type="http://schemas.openxmlformats.org/officeDocument/2006/relationships/image" Target="media/image112.wmf"/><Relationship Id="rId277" Type="http://schemas.openxmlformats.org/officeDocument/2006/relationships/oleObject" Target="embeddings/oleObject139.bin"/><Relationship Id="rId400" Type="http://schemas.openxmlformats.org/officeDocument/2006/relationships/oleObject" Target="embeddings/oleObject209.bin"/><Relationship Id="rId442" Type="http://schemas.openxmlformats.org/officeDocument/2006/relationships/image" Target="media/image204.wmf"/><Relationship Id="rId484" Type="http://schemas.openxmlformats.org/officeDocument/2006/relationships/oleObject" Target="embeddings/oleObject256.bin"/><Relationship Id="rId705" Type="http://schemas.openxmlformats.org/officeDocument/2006/relationships/oleObject" Target="embeddings/oleObject371.bin"/><Relationship Id="rId887" Type="http://schemas.openxmlformats.org/officeDocument/2006/relationships/image" Target="media/image412.wmf"/><Relationship Id="rId137" Type="http://schemas.openxmlformats.org/officeDocument/2006/relationships/oleObject" Target="embeddings/oleObject65.bin"/><Relationship Id="rId302" Type="http://schemas.openxmlformats.org/officeDocument/2006/relationships/image" Target="media/image144.wmf"/><Relationship Id="rId344" Type="http://schemas.openxmlformats.org/officeDocument/2006/relationships/image" Target="media/image161.wmf"/><Relationship Id="rId691" Type="http://schemas.openxmlformats.org/officeDocument/2006/relationships/oleObject" Target="embeddings/oleObject361.bin"/><Relationship Id="rId747" Type="http://schemas.openxmlformats.org/officeDocument/2006/relationships/oleObject" Target="embeddings/oleObject395.bin"/><Relationship Id="rId789" Type="http://schemas.openxmlformats.org/officeDocument/2006/relationships/oleObject" Target="embeddings/oleObject418.bin"/><Relationship Id="rId912" Type="http://schemas.openxmlformats.org/officeDocument/2006/relationships/image" Target="media/image424.wmf"/><Relationship Id="rId41" Type="http://schemas.openxmlformats.org/officeDocument/2006/relationships/oleObject" Target="embeddings/oleObject19.bin"/><Relationship Id="rId83" Type="http://schemas.openxmlformats.org/officeDocument/2006/relationships/oleObject" Target="embeddings/oleObject38.bin"/><Relationship Id="rId179" Type="http://schemas.openxmlformats.org/officeDocument/2006/relationships/oleObject" Target="embeddings/oleObject89.bin"/><Relationship Id="rId386" Type="http://schemas.openxmlformats.org/officeDocument/2006/relationships/image" Target="media/image179.wmf"/><Relationship Id="rId551" Type="http://schemas.openxmlformats.org/officeDocument/2006/relationships/oleObject" Target="embeddings/oleObject290.bin"/><Relationship Id="rId593" Type="http://schemas.openxmlformats.org/officeDocument/2006/relationships/oleObject" Target="embeddings/oleObject311.bin"/><Relationship Id="rId607" Type="http://schemas.openxmlformats.org/officeDocument/2006/relationships/oleObject" Target="embeddings/oleObject318.bin"/><Relationship Id="rId649" Type="http://schemas.openxmlformats.org/officeDocument/2006/relationships/oleObject" Target="embeddings/oleObject339.bin"/><Relationship Id="rId814" Type="http://schemas.openxmlformats.org/officeDocument/2006/relationships/oleObject" Target="embeddings/oleObject432.bin"/><Relationship Id="rId856" Type="http://schemas.openxmlformats.org/officeDocument/2006/relationships/oleObject" Target="embeddings/oleObject454.bin"/><Relationship Id="rId190" Type="http://schemas.openxmlformats.org/officeDocument/2006/relationships/oleObject" Target="embeddings/oleObject95.bin"/><Relationship Id="rId204" Type="http://schemas.openxmlformats.org/officeDocument/2006/relationships/oleObject" Target="embeddings/oleObject102.bin"/><Relationship Id="rId246" Type="http://schemas.openxmlformats.org/officeDocument/2006/relationships/oleObject" Target="embeddings/oleObject123.bin"/><Relationship Id="rId288" Type="http://schemas.openxmlformats.org/officeDocument/2006/relationships/image" Target="media/image137.wmf"/><Relationship Id="rId411" Type="http://schemas.openxmlformats.org/officeDocument/2006/relationships/oleObject" Target="embeddings/oleObject216.bin"/><Relationship Id="rId453" Type="http://schemas.openxmlformats.org/officeDocument/2006/relationships/oleObject" Target="embeddings/oleObject239.bin"/><Relationship Id="rId509" Type="http://schemas.openxmlformats.org/officeDocument/2006/relationships/image" Target="media/image235.wmf"/><Relationship Id="rId660" Type="http://schemas.openxmlformats.org/officeDocument/2006/relationships/image" Target="media/image310.wmf"/><Relationship Id="rId898" Type="http://schemas.openxmlformats.org/officeDocument/2006/relationships/image" Target="media/image417.wmf"/><Relationship Id="rId106" Type="http://schemas.openxmlformats.org/officeDocument/2006/relationships/image" Target="media/image51.wmf"/><Relationship Id="rId313" Type="http://schemas.openxmlformats.org/officeDocument/2006/relationships/image" Target="media/image149.wmf"/><Relationship Id="rId495" Type="http://schemas.openxmlformats.org/officeDocument/2006/relationships/image" Target="media/image228.wmf"/><Relationship Id="rId716" Type="http://schemas.openxmlformats.org/officeDocument/2006/relationships/image" Target="media/image334.wmf"/><Relationship Id="rId758" Type="http://schemas.openxmlformats.org/officeDocument/2006/relationships/oleObject" Target="embeddings/oleObject401.bin"/><Relationship Id="rId923" Type="http://schemas.openxmlformats.org/officeDocument/2006/relationships/oleObject" Target="embeddings/oleObject488.bin"/><Relationship Id="rId10" Type="http://schemas.openxmlformats.org/officeDocument/2006/relationships/oleObject" Target="embeddings/oleObject2.bin"/><Relationship Id="rId52" Type="http://schemas.openxmlformats.org/officeDocument/2006/relationships/oleObject" Target="embeddings/oleObject25.bin"/><Relationship Id="rId94" Type="http://schemas.openxmlformats.org/officeDocument/2006/relationships/image" Target="media/image45.wmf"/><Relationship Id="rId148" Type="http://schemas.openxmlformats.org/officeDocument/2006/relationships/image" Target="media/image72.wmf"/><Relationship Id="rId355" Type="http://schemas.openxmlformats.org/officeDocument/2006/relationships/image" Target="media/image165.wmf"/><Relationship Id="rId397" Type="http://schemas.openxmlformats.org/officeDocument/2006/relationships/image" Target="media/image184.wmf"/><Relationship Id="rId520" Type="http://schemas.openxmlformats.org/officeDocument/2006/relationships/image" Target="media/image240.wmf"/><Relationship Id="rId562" Type="http://schemas.openxmlformats.org/officeDocument/2006/relationships/image" Target="media/image261.wmf"/><Relationship Id="rId618" Type="http://schemas.openxmlformats.org/officeDocument/2006/relationships/image" Target="media/image289.wmf"/><Relationship Id="rId825" Type="http://schemas.openxmlformats.org/officeDocument/2006/relationships/oleObject" Target="embeddings/oleObject439.bin"/><Relationship Id="rId215" Type="http://schemas.openxmlformats.org/officeDocument/2006/relationships/image" Target="media/image102.wmf"/><Relationship Id="rId257" Type="http://schemas.openxmlformats.org/officeDocument/2006/relationships/image" Target="media/image123.wmf"/><Relationship Id="rId422" Type="http://schemas.openxmlformats.org/officeDocument/2006/relationships/oleObject" Target="embeddings/oleObject222.bin"/><Relationship Id="rId464" Type="http://schemas.openxmlformats.org/officeDocument/2006/relationships/image" Target="media/image214.wmf"/><Relationship Id="rId867" Type="http://schemas.openxmlformats.org/officeDocument/2006/relationships/image" Target="media/image402.wmf"/><Relationship Id="rId299" Type="http://schemas.openxmlformats.org/officeDocument/2006/relationships/oleObject" Target="embeddings/oleObject151.bin"/><Relationship Id="rId727" Type="http://schemas.openxmlformats.org/officeDocument/2006/relationships/image" Target="media/image339.wmf"/><Relationship Id="rId63" Type="http://schemas.openxmlformats.org/officeDocument/2006/relationships/image" Target="media/image28.png"/><Relationship Id="rId159" Type="http://schemas.openxmlformats.org/officeDocument/2006/relationships/oleObject" Target="embeddings/oleObject76.bin"/><Relationship Id="rId366" Type="http://schemas.openxmlformats.org/officeDocument/2006/relationships/oleObject" Target="embeddings/oleObject190.bin"/><Relationship Id="rId573" Type="http://schemas.openxmlformats.org/officeDocument/2006/relationships/oleObject" Target="embeddings/oleObject301.bin"/><Relationship Id="rId780" Type="http://schemas.openxmlformats.org/officeDocument/2006/relationships/image" Target="media/image362.wmf"/><Relationship Id="rId226" Type="http://schemas.openxmlformats.org/officeDocument/2006/relationships/oleObject" Target="embeddings/oleObject113.bin"/><Relationship Id="rId433" Type="http://schemas.openxmlformats.org/officeDocument/2006/relationships/image" Target="media/image200.wmf"/><Relationship Id="rId878" Type="http://schemas.openxmlformats.org/officeDocument/2006/relationships/oleObject" Target="embeddings/oleObject465.bin"/><Relationship Id="rId640" Type="http://schemas.openxmlformats.org/officeDocument/2006/relationships/image" Target="media/image300.wmf"/><Relationship Id="rId738" Type="http://schemas.openxmlformats.org/officeDocument/2006/relationships/image" Target="media/image342.wmf"/><Relationship Id="rId74" Type="http://schemas.openxmlformats.org/officeDocument/2006/relationships/image" Target="media/image35.wmf"/><Relationship Id="rId377" Type="http://schemas.openxmlformats.org/officeDocument/2006/relationships/oleObject" Target="embeddings/oleObject196.bin"/><Relationship Id="rId500" Type="http://schemas.openxmlformats.org/officeDocument/2006/relationships/oleObject" Target="embeddings/oleObject264.bin"/><Relationship Id="rId584" Type="http://schemas.openxmlformats.org/officeDocument/2006/relationships/image" Target="media/image272.wmf"/><Relationship Id="rId805" Type="http://schemas.openxmlformats.org/officeDocument/2006/relationships/oleObject" Target="embeddings/oleObject427.bin"/><Relationship Id="rId5" Type="http://schemas.openxmlformats.org/officeDocument/2006/relationships/footnotes" Target="footnotes.xml"/><Relationship Id="rId237" Type="http://schemas.openxmlformats.org/officeDocument/2006/relationships/image" Target="media/image113.wmf"/><Relationship Id="rId791" Type="http://schemas.openxmlformats.org/officeDocument/2006/relationships/oleObject" Target="embeddings/oleObject420.bin"/><Relationship Id="rId889" Type="http://schemas.openxmlformats.org/officeDocument/2006/relationships/image" Target="media/image413.wmf"/><Relationship Id="rId444" Type="http://schemas.openxmlformats.org/officeDocument/2006/relationships/oleObject" Target="embeddings/oleObject234.bin"/><Relationship Id="rId651" Type="http://schemas.openxmlformats.org/officeDocument/2006/relationships/oleObject" Target="embeddings/oleObject340.bin"/><Relationship Id="rId749" Type="http://schemas.openxmlformats.org/officeDocument/2006/relationships/image" Target="media/image347.wmf"/><Relationship Id="rId290" Type="http://schemas.openxmlformats.org/officeDocument/2006/relationships/image" Target="media/image138.wmf"/><Relationship Id="rId304" Type="http://schemas.openxmlformats.org/officeDocument/2006/relationships/image" Target="media/image145.wmf"/><Relationship Id="rId388" Type="http://schemas.openxmlformats.org/officeDocument/2006/relationships/oleObject" Target="embeddings/oleObject203.bin"/><Relationship Id="rId511" Type="http://schemas.openxmlformats.org/officeDocument/2006/relationships/image" Target="media/image236.wmf"/><Relationship Id="rId609" Type="http://schemas.openxmlformats.org/officeDocument/2006/relationships/oleObject" Target="embeddings/oleObject319.bin"/><Relationship Id="rId85" Type="http://schemas.openxmlformats.org/officeDocument/2006/relationships/oleObject" Target="embeddings/oleObject39.bin"/><Relationship Id="rId150" Type="http://schemas.openxmlformats.org/officeDocument/2006/relationships/image" Target="media/image73.wmf"/><Relationship Id="rId595" Type="http://schemas.openxmlformats.org/officeDocument/2006/relationships/oleObject" Target="embeddings/oleObject312.bin"/><Relationship Id="rId816" Type="http://schemas.openxmlformats.org/officeDocument/2006/relationships/image" Target="media/image377.wmf"/><Relationship Id="rId248" Type="http://schemas.openxmlformats.org/officeDocument/2006/relationships/image" Target="media/image118.wmf"/><Relationship Id="rId455" Type="http://schemas.openxmlformats.org/officeDocument/2006/relationships/oleObject" Target="embeddings/oleObject240.bin"/><Relationship Id="rId662" Type="http://schemas.openxmlformats.org/officeDocument/2006/relationships/image" Target="media/image311.wmf"/><Relationship Id="rId12" Type="http://schemas.openxmlformats.org/officeDocument/2006/relationships/oleObject" Target="embeddings/oleObject3.bin"/><Relationship Id="rId108" Type="http://schemas.openxmlformats.org/officeDocument/2006/relationships/image" Target="media/image52.wmf"/><Relationship Id="rId315" Type="http://schemas.openxmlformats.org/officeDocument/2006/relationships/image" Target="media/image150.wmf"/><Relationship Id="rId522" Type="http://schemas.openxmlformats.org/officeDocument/2006/relationships/image" Target="media/image241.wmf"/><Relationship Id="rId96" Type="http://schemas.openxmlformats.org/officeDocument/2006/relationships/image" Target="media/image46.wmf"/><Relationship Id="rId161" Type="http://schemas.openxmlformats.org/officeDocument/2006/relationships/oleObject" Target="embeddings/oleObject78.bin"/><Relationship Id="rId399" Type="http://schemas.openxmlformats.org/officeDocument/2006/relationships/image" Target="media/image185.wmf"/><Relationship Id="rId827" Type="http://schemas.openxmlformats.org/officeDocument/2006/relationships/image" Target="media/image381.wmf"/><Relationship Id="rId259" Type="http://schemas.openxmlformats.org/officeDocument/2006/relationships/image" Target="media/image124.wmf"/><Relationship Id="rId466" Type="http://schemas.openxmlformats.org/officeDocument/2006/relationships/image" Target="media/image215.wmf"/><Relationship Id="rId673" Type="http://schemas.openxmlformats.org/officeDocument/2006/relationships/oleObject" Target="embeddings/oleObject351.bin"/><Relationship Id="rId880" Type="http://schemas.openxmlformats.org/officeDocument/2006/relationships/oleObject" Target="embeddings/oleObject466.bin"/><Relationship Id="rId23" Type="http://schemas.openxmlformats.org/officeDocument/2006/relationships/oleObject" Target="embeddings/oleObject8.bin"/><Relationship Id="rId119" Type="http://schemas.openxmlformats.org/officeDocument/2006/relationships/oleObject" Target="embeddings/oleObject56.bin"/><Relationship Id="rId326" Type="http://schemas.openxmlformats.org/officeDocument/2006/relationships/image" Target="media/image154.wmf"/><Relationship Id="rId533" Type="http://schemas.openxmlformats.org/officeDocument/2006/relationships/oleObject" Target="embeddings/oleObject281.bin"/><Relationship Id="rId740" Type="http://schemas.openxmlformats.org/officeDocument/2006/relationships/image" Target="media/image343.wmf"/><Relationship Id="rId838" Type="http://schemas.openxmlformats.org/officeDocument/2006/relationships/oleObject" Target="embeddings/oleObject445.bin"/><Relationship Id="rId172" Type="http://schemas.openxmlformats.org/officeDocument/2006/relationships/image" Target="media/image82.wmf"/><Relationship Id="rId477" Type="http://schemas.openxmlformats.org/officeDocument/2006/relationships/oleObject" Target="embeddings/oleObject251.bin"/><Relationship Id="rId600" Type="http://schemas.openxmlformats.org/officeDocument/2006/relationships/image" Target="media/image280.wmf"/><Relationship Id="rId684" Type="http://schemas.openxmlformats.org/officeDocument/2006/relationships/oleObject" Target="embeddings/oleObject357.bin"/><Relationship Id="rId337" Type="http://schemas.openxmlformats.org/officeDocument/2006/relationships/image" Target="media/image159.wmf"/><Relationship Id="rId891" Type="http://schemas.openxmlformats.org/officeDocument/2006/relationships/image" Target="media/image414.wmf"/><Relationship Id="rId905" Type="http://schemas.openxmlformats.org/officeDocument/2006/relationships/oleObject" Target="embeddings/oleObject479.bin"/><Relationship Id="rId34" Type="http://schemas.openxmlformats.org/officeDocument/2006/relationships/image" Target="media/image14.wmf"/><Relationship Id="rId544" Type="http://schemas.openxmlformats.org/officeDocument/2006/relationships/image" Target="media/image252.wmf"/><Relationship Id="rId751" Type="http://schemas.openxmlformats.org/officeDocument/2006/relationships/image" Target="media/image348.wmf"/><Relationship Id="rId849" Type="http://schemas.openxmlformats.org/officeDocument/2006/relationships/image" Target="media/image393.wmf"/><Relationship Id="rId183" Type="http://schemas.openxmlformats.org/officeDocument/2006/relationships/image" Target="media/image86.wmf"/><Relationship Id="rId390" Type="http://schemas.openxmlformats.org/officeDocument/2006/relationships/oleObject" Target="embeddings/oleObject204.bin"/><Relationship Id="rId404" Type="http://schemas.openxmlformats.org/officeDocument/2006/relationships/oleObject" Target="embeddings/oleObject211.bin"/><Relationship Id="rId611" Type="http://schemas.openxmlformats.org/officeDocument/2006/relationships/oleObject" Target="embeddings/oleObject320.bin"/><Relationship Id="rId250" Type="http://schemas.openxmlformats.org/officeDocument/2006/relationships/image" Target="media/image119.wmf"/><Relationship Id="rId488" Type="http://schemas.openxmlformats.org/officeDocument/2006/relationships/oleObject" Target="embeddings/oleObject258.bin"/><Relationship Id="rId695" Type="http://schemas.openxmlformats.org/officeDocument/2006/relationships/oleObject" Target="embeddings/oleObject364.bin"/><Relationship Id="rId709" Type="http://schemas.openxmlformats.org/officeDocument/2006/relationships/oleObject" Target="embeddings/oleObject373.bin"/><Relationship Id="rId916" Type="http://schemas.openxmlformats.org/officeDocument/2006/relationships/image" Target="media/image426.wmf"/><Relationship Id="rId45" Type="http://schemas.openxmlformats.org/officeDocument/2006/relationships/oleObject" Target="embeddings/oleObject21.bin"/><Relationship Id="rId110" Type="http://schemas.openxmlformats.org/officeDocument/2006/relationships/image" Target="media/image53.wmf"/><Relationship Id="rId348" Type="http://schemas.openxmlformats.org/officeDocument/2006/relationships/image" Target="media/image163.wmf"/><Relationship Id="rId555" Type="http://schemas.openxmlformats.org/officeDocument/2006/relationships/oleObject" Target="embeddings/oleObject292.bin"/><Relationship Id="rId762" Type="http://schemas.openxmlformats.org/officeDocument/2006/relationships/oleObject" Target="embeddings/oleObject403.bin"/><Relationship Id="rId194" Type="http://schemas.openxmlformats.org/officeDocument/2006/relationships/oleObject" Target="embeddings/oleObject97.bin"/><Relationship Id="rId208" Type="http://schemas.openxmlformats.org/officeDocument/2006/relationships/oleObject" Target="embeddings/oleObject104.bin"/><Relationship Id="rId415" Type="http://schemas.openxmlformats.org/officeDocument/2006/relationships/image" Target="media/image191.wmf"/><Relationship Id="rId622" Type="http://schemas.openxmlformats.org/officeDocument/2006/relationships/image" Target="media/image291.wmf"/><Relationship Id="rId261" Type="http://schemas.openxmlformats.org/officeDocument/2006/relationships/image" Target="media/image125.wmf"/><Relationship Id="rId499" Type="http://schemas.openxmlformats.org/officeDocument/2006/relationships/image" Target="media/image230.wmf"/><Relationship Id="rId927" Type="http://schemas.openxmlformats.org/officeDocument/2006/relationships/oleObject" Target="embeddings/oleObject490.bin"/><Relationship Id="rId56" Type="http://schemas.openxmlformats.org/officeDocument/2006/relationships/oleObject" Target="embeddings/oleObject27.bin"/><Relationship Id="rId359" Type="http://schemas.openxmlformats.org/officeDocument/2006/relationships/image" Target="media/image167.wmf"/><Relationship Id="rId566" Type="http://schemas.openxmlformats.org/officeDocument/2006/relationships/image" Target="media/image263.wmf"/><Relationship Id="rId773" Type="http://schemas.openxmlformats.org/officeDocument/2006/relationships/oleObject" Target="embeddings/oleObject409.bin"/><Relationship Id="rId121" Type="http://schemas.openxmlformats.org/officeDocument/2006/relationships/oleObject" Target="embeddings/oleObject57.bin"/><Relationship Id="rId219" Type="http://schemas.openxmlformats.org/officeDocument/2006/relationships/image" Target="media/image104.wmf"/><Relationship Id="rId426" Type="http://schemas.openxmlformats.org/officeDocument/2006/relationships/oleObject" Target="embeddings/oleObject224.bin"/><Relationship Id="rId633" Type="http://schemas.openxmlformats.org/officeDocument/2006/relationships/oleObject" Target="embeddings/oleObject331.bin"/><Relationship Id="rId840" Type="http://schemas.openxmlformats.org/officeDocument/2006/relationships/image" Target="media/image389.wmf"/><Relationship Id="rId67" Type="http://schemas.openxmlformats.org/officeDocument/2006/relationships/oleObject" Target="embeddings/oleObject30.bin"/><Relationship Id="rId272" Type="http://schemas.openxmlformats.org/officeDocument/2006/relationships/image" Target="media/image130.wmf"/><Relationship Id="rId577" Type="http://schemas.openxmlformats.org/officeDocument/2006/relationships/oleObject" Target="embeddings/oleObject303.bin"/><Relationship Id="rId700" Type="http://schemas.openxmlformats.org/officeDocument/2006/relationships/oleObject" Target="embeddings/oleObject368.bin"/><Relationship Id="rId132" Type="http://schemas.openxmlformats.org/officeDocument/2006/relationships/image" Target="media/image64.wmf"/><Relationship Id="rId784" Type="http://schemas.openxmlformats.org/officeDocument/2006/relationships/image" Target="media/image364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2499</TotalTime>
  <Pages>20</Pages>
  <Words>6918</Words>
  <Characters>39439</Characters>
  <Application>Microsoft Office Word</Application>
  <DocSecurity>0</DocSecurity>
  <Lines>328</Lines>
  <Paragraphs>92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 Дескриптивна статистика</vt:lpstr>
    </vt:vector>
  </TitlesOfParts>
  <Company/>
  <LinksUpToDate>false</LinksUpToDate>
  <CharactersWithSpaces>46265</CharactersWithSpaces>
  <SharedDoc>false</SharedDoc>
  <HLinks>
    <vt:vector size="6" baseType="variant">
      <vt:variant>
        <vt:i4>4587523</vt:i4>
      </vt:variant>
      <vt:variant>
        <vt:i4>3654</vt:i4>
      </vt:variant>
      <vt:variant>
        <vt:i4>0</vt:i4>
      </vt:variant>
      <vt:variant>
        <vt:i4>5</vt:i4>
      </vt:variant>
      <vt:variant>
        <vt:lpwstr>http://www.statlab.fon.bg.ac.yu/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 Дескриптивна статистика</dc:title>
  <dc:creator>User</dc:creator>
  <cp:lastModifiedBy>Jelena</cp:lastModifiedBy>
  <cp:revision>5</cp:revision>
  <cp:lastPrinted>2007-02-06T11:38:00Z</cp:lastPrinted>
  <dcterms:created xsi:type="dcterms:W3CDTF">2006-12-13T20:02:00Z</dcterms:created>
  <dcterms:modified xsi:type="dcterms:W3CDTF">2014-04-20T11:49:00Z</dcterms:modified>
</cp:coreProperties>
</file>